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B68FF" w14:textId="77777777" w:rsidR="00C35492" w:rsidRPr="00B912B9" w:rsidRDefault="00C35492" w:rsidP="006F2E1C">
      <w:pPr>
        <w:spacing w:after="0"/>
        <w:jc w:val="center"/>
        <w:rPr>
          <w:b/>
          <w:bCs/>
          <w:sz w:val="18"/>
          <w:szCs w:val="18"/>
        </w:rPr>
      </w:pPr>
    </w:p>
    <w:p w14:paraId="5A2451EC" w14:textId="77AC6035" w:rsidR="006016EC" w:rsidRPr="00651760" w:rsidRDefault="00F8398E" w:rsidP="006F2E1C">
      <w:pPr>
        <w:spacing w:after="0"/>
        <w:jc w:val="center"/>
        <w:rPr>
          <w:b/>
          <w:bCs/>
          <w:sz w:val="24"/>
          <w:szCs w:val="24"/>
        </w:rPr>
      </w:pPr>
      <w:r w:rsidRPr="00651760">
        <w:rPr>
          <w:b/>
          <w:bCs/>
          <w:sz w:val="24"/>
          <w:szCs w:val="24"/>
        </w:rPr>
        <w:t>The Dual Enrollment Playbook:</w:t>
      </w:r>
      <w:r w:rsidR="00A40521">
        <w:rPr>
          <w:b/>
          <w:bCs/>
          <w:sz w:val="24"/>
          <w:szCs w:val="24"/>
        </w:rPr>
        <w:t xml:space="preserve"> </w:t>
      </w:r>
      <w:r w:rsidRPr="00651760">
        <w:rPr>
          <w:b/>
          <w:bCs/>
          <w:sz w:val="24"/>
          <w:szCs w:val="24"/>
        </w:rPr>
        <w:t>Tool</w:t>
      </w:r>
      <w:r w:rsidR="001916F7" w:rsidRPr="00651760">
        <w:rPr>
          <w:b/>
          <w:bCs/>
          <w:sz w:val="24"/>
          <w:szCs w:val="24"/>
        </w:rPr>
        <w:t xml:space="preserve"> for Assessing </w:t>
      </w:r>
      <w:r w:rsidR="00A40521">
        <w:rPr>
          <w:b/>
          <w:bCs/>
          <w:sz w:val="24"/>
          <w:szCs w:val="24"/>
        </w:rPr>
        <w:t>Equitable Practices at High School</w:t>
      </w:r>
      <w:r w:rsidR="00EB52F2">
        <w:rPr>
          <w:b/>
          <w:bCs/>
          <w:sz w:val="24"/>
          <w:szCs w:val="24"/>
        </w:rPr>
        <w:t>s</w:t>
      </w:r>
    </w:p>
    <w:p w14:paraId="1D091948" w14:textId="011BA19F" w:rsidR="006F2E1C" w:rsidRDefault="006F2E1C" w:rsidP="006F2E1C">
      <w:pPr>
        <w:spacing w:after="0"/>
        <w:jc w:val="center"/>
        <w:rPr>
          <w:b/>
          <w:bCs/>
          <w:sz w:val="26"/>
          <w:szCs w:val="26"/>
        </w:rPr>
      </w:pPr>
    </w:p>
    <w:p w14:paraId="1C1408A9" w14:textId="361729F4" w:rsidR="006F2E1C" w:rsidRPr="00B213DE" w:rsidRDefault="006F2E1C" w:rsidP="006F2E1C">
      <w:pPr>
        <w:spacing w:after="0"/>
        <w:jc w:val="both"/>
        <w:rPr>
          <w:b/>
          <w:bCs/>
          <w:sz w:val="20"/>
          <w:szCs w:val="20"/>
        </w:rPr>
      </w:pPr>
      <w:r w:rsidRPr="00B213DE">
        <w:rPr>
          <w:b/>
          <w:bCs/>
          <w:sz w:val="20"/>
          <w:szCs w:val="20"/>
        </w:rPr>
        <w:t>Institution Name:</w:t>
      </w:r>
      <w:r w:rsidR="00577F8A" w:rsidRPr="00577F8A">
        <w:rPr>
          <w:b/>
          <w:bCs/>
          <w:sz w:val="20"/>
          <w:szCs w:val="20"/>
        </w:rPr>
        <w:t xml:space="preserve"> </w:t>
      </w:r>
      <w:r w:rsidR="00577F8A" w:rsidRPr="00B213DE">
        <w:rPr>
          <w:b/>
          <w:bCs/>
          <w:sz w:val="20"/>
          <w:szCs w:val="20"/>
        </w:rPr>
        <w:t>___________________</w:t>
      </w:r>
      <w:r w:rsidR="00577F8A">
        <w:rPr>
          <w:b/>
          <w:bCs/>
          <w:sz w:val="20"/>
          <w:szCs w:val="20"/>
        </w:rPr>
        <w:t>_____</w:t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="00DD6DF2"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>Date: ___________________</w:t>
      </w:r>
      <w:r w:rsidR="00577F8A">
        <w:rPr>
          <w:b/>
          <w:bCs/>
          <w:sz w:val="20"/>
          <w:szCs w:val="20"/>
        </w:rPr>
        <w:t>_____</w:t>
      </w:r>
    </w:p>
    <w:p w14:paraId="3DC26C09" w14:textId="66B76F42" w:rsidR="006F2E1C" w:rsidRPr="00B213DE" w:rsidRDefault="006F2E1C" w:rsidP="006F2E1C">
      <w:pPr>
        <w:spacing w:after="0"/>
        <w:jc w:val="both"/>
        <w:rPr>
          <w:b/>
          <w:bCs/>
          <w:sz w:val="20"/>
          <w:szCs w:val="20"/>
        </w:rPr>
      </w:pPr>
    </w:p>
    <w:p w14:paraId="792C275B" w14:textId="1307CDA5" w:rsidR="008B5C9A" w:rsidRPr="00B213DE" w:rsidRDefault="008B5C9A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  <w:u w:val="single"/>
        </w:rPr>
        <w:t>Overview</w:t>
      </w:r>
      <w:r w:rsidRPr="00B213DE">
        <w:rPr>
          <w:sz w:val="20"/>
          <w:szCs w:val="20"/>
        </w:rPr>
        <w:t xml:space="preserve">: This tool is designed to help </w:t>
      </w:r>
      <w:r w:rsidR="00F35F4C">
        <w:rPr>
          <w:sz w:val="20"/>
          <w:szCs w:val="20"/>
        </w:rPr>
        <w:t>high schools and districts</w:t>
      </w:r>
      <w:r w:rsidRPr="00B213DE">
        <w:rPr>
          <w:sz w:val="20"/>
          <w:szCs w:val="20"/>
        </w:rPr>
        <w:t xml:space="preserve"> assess the alignment of their dual enrollment practices with those described in </w:t>
      </w:r>
      <w:r w:rsidRPr="00B213DE">
        <w:rPr>
          <w:i/>
          <w:iCs/>
          <w:sz w:val="20"/>
          <w:szCs w:val="20"/>
        </w:rPr>
        <w:t xml:space="preserve">The </w:t>
      </w:r>
      <w:r w:rsidR="00B54C99" w:rsidRPr="00B213DE">
        <w:rPr>
          <w:i/>
          <w:iCs/>
          <w:sz w:val="20"/>
          <w:szCs w:val="20"/>
        </w:rPr>
        <w:t>Dual Enrollment</w:t>
      </w:r>
      <w:r w:rsidRPr="00B213DE">
        <w:rPr>
          <w:i/>
          <w:iCs/>
          <w:sz w:val="20"/>
          <w:szCs w:val="20"/>
        </w:rPr>
        <w:t xml:space="preserve"> Playbook: </w:t>
      </w:r>
      <w:r w:rsidR="00C677C6" w:rsidRPr="00B213DE">
        <w:rPr>
          <w:i/>
          <w:iCs/>
          <w:sz w:val="20"/>
          <w:szCs w:val="20"/>
        </w:rPr>
        <w:t>A Guide to Equitable Acceleration for Students</w:t>
      </w:r>
      <w:r w:rsidRPr="00B213DE">
        <w:rPr>
          <w:sz w:val="20"/>
          <w:szCs w:val="20"/>
        </w:rPr>
        <w:t xml:space="preserve">, published in </w:t>
      </w:r>
      <w:r w:rsidR="003F3F9C">
        <w:rPr>
          <w:sz w:val="20"/>
          <w:szCs w:val="20"/>
        </w:rPr>
        <w:t>October</w:t>
      </w:r>
      <w:r w:rsidR="009B4F3B" w:rsidRPr="00B213DE">
        <w:rPr>
          <w:sz w:val="20"/>
          <w:szCs w:val="20"/>
        </w:rPr>
        <w:t xml:space="preserve"> 2020 </w:t>
      </w:r>
      <w:r w:rsidRPr="00B213DE">
        <w:rPr>
          <w:sz w:val="20"/>
          <w:szCs w:val="20"/>
        </w:rPr>
        <w:t xml:space="preserve">by the Aspen Institute’s College Excellence Program </w:t>
      </w:r>
      <w:r w:rsidR="009B4F3B" w:rsidRPr="00B213DE">
        <w:rPr>
          <w:sz w:val="20"/>
          <w:szCs w:val="20"/>
        </w:rPr>
        <w:t xml:space="preserve">and Education &amp; Society Program </w:t>
      </w:r>
      <w:r w:rsidRPr="00B213DE">
        <w:rPr>
          <w:sz w:val="20"/>
          <w:szCs w:val="20"/>
        </w:rPr>
        <w:t>and the Community College Research Center at Teachers College</w:t>
      </w:r>
      <w:r w:rsidR="009B4F3B" w:rsidRPr="00B213DE">
        <w:rPr>
          <w:sz w:val="20"/>
          <w:szCs w:val="20"/>
        </w:rPr>
        <w:t>, Columbia University</w:t>
      </w:r>
      <w:r w:rsidRPr="00B213DE">
        <w:rPr>
          <w:sz w:val="20"/>
          <w:szCs w:val="20"/>
        </w:rPr>
        <w:t xml:space="preserve">. These practices were identified through research on partnerships </w:t>
      </w:r>
      <w:r w:rsidR="00B54C99" w:rsidRPr="00B213DE">
        <w:rPr>
          <w:sz w:val="20"/>
          <w:szCs w:val="20"/>
        </w:rPr>
        <w:t xml:space="preserve">of high schools and community colleges </w:t>
      </w:r>
      <w:r w:rsidR="009519B0">
        <w:rPr>
          <w:sz w:val="20"/>
          <w:szCs w:val="20"/>
        </w:rPr>
        <w:t>with high rates of</w:t>
      </w:r>
      <w:r w:rsidR="009519B0" w:rsidRPr="00B213DE">
        <w:rPr>
          <w:sz w:val="20"/>
          <w:szCs w:val="20"/>
        </w:rPr>
        <w:t xml:space="preserve"> access and success i</w:t>
      </w:r>
      <w:r w:rsidR="00EA495A" w:rsidRPr="00B213DE">
        <w:rPr>
          <w:sz w:val="20"/>
          <w:szCs w:val="20"/>
        </w:rPr>
        <w:t>n dual enrollment</w:t>
      </w:r>
      <w:r w:rsidR="00B809EC" w:rsidRPr="00B213DE">
        <w:rPr>
          <w:sz w:val="20"/>
          <w:szCs w:val="20"/>
        </w:rPr>
        <w:t xml:space="preserve"> </w:t>
      </w:r>
      <w:r w:rsidR="00701C9F">
        <w:rPr>
          <w:sz w:val="20"/>
          <w:szCs w:val="20"/>
        </w:rPr>
        <w:t>among</w:t>
      </w:r>
      <w:r w:rsidR="00B809EC" w:rsidRPr="00B213DE">
        <w:rPr>
          <w:sz w:val="20"/>
          <w:szCs w:val="20"/>
        </w:rPr>
        <w:t xml:space="preserve"> historically underrepresented students of color</w:t>
      </w:r>
      <w:r w:rsidRPr="00B213DE">
        <w:rPr>
          <w:sz w:val="20"/>
          <w:szCs w:val="20"/>
        </w:rPr>
        <w:t>.</w:t>
      </w:r>
    </w:p>
    <w:p w14:paraId="3CB97A1B" w14:textId="77777777" w:rsidR="008B5C9A" w:rsidRPr="00B213DE" w:rsidRDefault="008B5C9A" w:rsidP="00BF2315">
      <w:pPr>
        <w:spacing w:after="0"/>
        <w:rPr>
          <w:sz w:val="20"/>
          <w:szCs w:val="20"/>
        </w:rPr>
      </w:pPr>
    </w:p>
    <w:p w14:paraId="26341696" w14:textId="643324DB" w:rsidR="006F2E1C" w:rsidRPr="00B213DE" w:rsidRDefault="008B5C9A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  <w:u w:val="single"/>
        </w:rPr>
        <w:t>How to use this tool</w:t>
      </w:r>
      <w:r w:rsidRPr="00B213DE">
        <w:rPr>
          <w:sz w:val="20"/>
          <w:szCs w:val="20"/>
        </w:rPr>
        <w:t xml:space="preserve">: </w:t>
      </w:r>
      <w:r w:rsidR="00F12483" w:rsidRPr="00B213DE">
        <w:rPr>
          <w:sz w:val="20"/>
          <w:szCs w:val="20"/>
        </w:rPr>
        <w:t xml:space="preserve">The assessment is organized </w:t>
      </w:r>
      <w:r w:rsidR="00F12483">
        <w:rPr>
          <w:sz w:val="20"/>
          <w:szCs w:val="20"/>
        </w:rPr>
        <w:t xml:space="preserve">according to the five design principles in the </w:t>
      </w:r>
      <w:r w:rsidR="00F12483" w:rsidRPr="006E0077">
        <w:rPr>
          <w:i/>
          <w:sz w:val="20"/>
          <w:szCs w:val="20"/>
        </w:rPr>
        <w:t>Playbook</w:t>
      </w:r>
      <w:r w:rsidRPr="00B213DE">
        <w:rPr>
          <w:sz w:val="20"/>
          <w:szCs w:val="20"/>
        </w:rPr>
        <w:t xml:space="preserve">: </w:t>
      </w:r>
      <w:r w:rsidR="00656F22">
        <w:rPr>
          <w:sz w:val="20"/>
          <w:szCs w:val="20"/>
        </w:rPr>
        <w:t>I</w:t>
      </w:r>
      <w:r w:rsidR="00656F22" w:rsidRPr="00B213DE">
        <w:rPr>
          <w:sz w:val="20"/>
          <w:szCs w:val="20"/>
        </w:rPr>
        <w:t>) Set a shared vision and goals that prioritize equity</w:t>
      </w:r>
      <w:r w:rsidR="00656F22">
        <w:rPr>
          <w:sz w:val="20"/>
          <w:szCs w:val="20"/>
        </w:rPr>
        <w:t xml:space="preserve"> </w:t>
      </w:r>
      <w:r w:rsidR="00967D4A">
        <w:rPr>
          <w:sz w:val="20"/>
          <w:szCs w:val="20"/>
        </w:rPr>
        <w:t>(</w:t>
      </w:r>
      <w:r w:rsidR="00656F22">
        <w:rPr>
          <w:sz w:val="20"/>
          <w:szCs w:val="20"/>
        </w:rPr>
        <w:t>pages 2-3</w:t>
      </w:r>
      <w:r w:rsidR="00967D4A">
        <w:rPr>
          <w:sz w:val="20"/>
          <w:szCs w:val="20"/>
        </w:rPr>
        <w:t>)</w:t>
      </w:r>
      <w:r w:rsidR="00656F22" w:rsidRPr="00B213DE">
        <w:rPr>
          <w:sz w:val="20"/>
          <w:szCs w:val="20"/>
        </w:rPr>
        <w:t xml:space="preserve">, </w:t>
      </w:r>
      <w:r w:rsidR="00656F22">
        <w:rPr>
          <w:sz w:val="20"/>
          <w:szCs w:val="20"/>
        </w:rPr>
        <w:t>II</w:t>
      </w:r>
      <w:r w:rsidR="00656F22" w:rsidRPr="00B213DE">
        <w:rPr>
          <w:sz w:val="20"/>
          <w:szCs w:val="20"/>
        </w:rPr>
        <w:t>) Expand equitable access to dual enrollment</w:t>
      </w:r>
      <w:r w:rsidR="00656F22">
        <w:rPr>
          <w:sz w:val="20"/>
          <w:szCs w:val="20"/>
        </w:rPr>
        <w:t xml:space="preserve"> </w:t>
      </w:r>
      <w:r w:rsidR="00967D4A">
        <w:rPr>
          <w:sz w:val="20"/>
          <w:szCs w:val="20"/>
        </w:rPr>
        <w:t>(</w:t>
      </w:r>
      <w:r w:rsidR="00656F22">
        <w:rPr>
          <w:sz w:val="20"/>
          <w:szCs w:val="20"/>
        </w:rPr>
        <w:t>pages 4-5</w:t>
      </w:r>
      <w:r w:rsidR="00967D4A">
        <w:rPr>
          <w:sz w:val="20"/>
          <w:szCs w:val="20"/>
        </w:rPr>
        <w:t>)</w:t>
      </w:r>
      <w:r w:rsidR="00656F22" w:rsidRPr="00B213DE">
        <w:rPr>
          <w:sz w:val="20"/>
          <w:szCs w:val="20"/>
        </w:rPr>
        <w:t xml:space="preserve">, </w:t>
      </w:r>
      <w:r w:rsidR="00656F22">
        <w:rPr>
          <w:sz w:val="20"/>
          <w:szCs w:val="20"/>
        </w:rPr>
        <w:t>III</w:t>
      </w:r>
      <w:r w:rsidR="00656F22" w:rsidRPr="00B213DE">
        <w:rPr>
          <w:sz w:val="20"/>
          <w:szCs w:val="20"/>
        </w:rPr>
        <w:t>) Connect students to advising and supports that ensure equitable outcomes</w:t>
      </w:r>
      <w:r w:rsidR="00656F22">
        <w:rPr>
          <w:sz w:val="20"/>
          <w:szCs w:val="20"/>
        </w:rPr>
        <w:t xml:space="preserve"> </w:t>
      </w:r>
      <w:r w:rsidR="00967D4A">
        <w:rPr>
          <w:sz w:val="20"/>
          <w:szCs w:val="20"/>
        </w:rPr>
        <w:t>(</w:t>
      </w:r>
      <w:r w:rsidR="00656F22">
        <w:rPr>
          <w:sz w:val="20"/>
          <w:szCs w:val="20"/>
        </w:rPr>
        <w:t>page 6</w:t>
      </w:r>
      <w:r w:rsidR="00967D4A">
        <w:rPr>
          <w:sz w:val="20"/>
          <w:szCs w:val="20"/>
        </w:rPr>
        <w:t>)</w:t>
      </w:r>
      <w:r w:rsidR="00656F22" w:rsidRPr="00B213DE">
        <w:rPr>
          <w:sz w:val="20"/>
          <w:szCs w:val="20"/>
        </w:rPr>
        <w:t xml:space="preserve">, </w:t>
      </w:r>
      <w:r w:rsidR="00656F22">
        <w:rPr>
          <w:sz w:val="20"/>
          <w:szCs w:val="20"/>
        </w:rPr>
        <w:t>IV</w:t>
      </w:r>
      <w:r w:rsidR="00656F22" w:rsidRPr="00B213DE">
        <w:rPr>
          <w:sz w:val="20"/>
          <w:szCs w:val="20"/>
        </w:rPr>
        <w:t>) Provide high-quality instruction that builds students’ competence and confidence</w:t>
      </w:r>
      <w:r w:rsidR="00656F22">
        <w:rPr>
          <w:sz w:val="20"/>
          <w:szCs w:val="20"/>
        </w:rPr>
        <w:t xml:space="preserve"> </w:t>
      </w:r>
      <w:r w:rsidR="00967D4A">
        <w:rPr>
          <w:sz w:val="20"/>
          <w:szCs w:val="20"/>
        </w:rPr>
        <w:t>(</w:t>
      </w:r>
      <w:r w:rsidR="00656F22">
        <w:rPr>
          <w:sz w:val="20"/>
          <w:szCs w:val="20"/>
        </w:rPr>
        <w:t xml:space="preserve">pages </w:t>
      </w:r>
      <w:r w:rsidR="006772DE">
        <w:rPr>
          <w:sz w:val="20"/>
          <w:szCs w:val="20"/>
        </w:rPr>
        <w:t>7</w:t>
      </w:r>
      <w:r w:rsidR="00656F22">
        <w:rPr>
          <w:sz w:val="20"/>
          <w:szCs w:val="20"/>
        </w:rPr>
        <w:t>-</w:t>
      </w:r>
      <w:r w:rsidR="006772DE">
        <w:rPr>
          <w:sz w:val="20"/>
          <w:szCs w:val="20"/>
        </w:rPr>
        <w:t>8</w:t>
      </w:r>
      <w:r w:rsidR="00967D4A">
        <w:rPr>
          <w:sz w:val="20"/>
          <w:szCs w:val="20"/>
        </w:rPr>
        <w:t>)</w:t>
      </w:r>
      <w:r w:rsidR="00656F22" w:rsidRPr="00B213DE">
        <w:rPr>
          <w:sz w:val="20"/>
          <w:szCs w:val="20"/>
        </w:rPr>
        <w:t xml:space="preserve">, and </w:t>
      </w:r>
      <w:r w:rsidR="00656F22">
        <w:rPr>
          <w:sz w:val="20"/>
          <w:szCs w:val="20"/>
        </w:rPr>
        <w:t>V</w:t>
      </w:r>
      <w:r w:rsidR="00656F22" w:rsidRPr="00B213DE">
        <w:rPr>
          <w:sz w:val="20"/>
          <w:szCs w:val="20"/>
        </w:rPr>
        <w:t>) Organize teams and develop relationships to maximize potential</w:t>
      </w:r>
      <w:r w:rsidR="00656F22">
        <w:rPr>
          <w:sz w:val="20"/>
          <w:szCs w:val="20"/>
        </w:rPr>
        <w:t xml:space="preserve"> </w:t>
      </w:r>
      <w:r w:rsidR="00967D4A">
        <w:rPr>
          <w:sz w:val="20"/>
          <w:szCs w:val="20"/>
        </w:rPr>
        <w:t>(</w:t>
      </w:r>
      <w:r w:rsidR="00656F22">
        <w:rPr>
          <w:sz w:val="20"/>
          <w:szCs w:val="20"/>
        </w:rPr>
        <w:t xml:space="preserve">pages </w:t>
      </w:r>
      <w:r w:rsidR="006772DE">
        <w:rPr>
          <w:sz w:val="20"/>
          <w:szCs w:val="20"/>
        </w:rPr>
        <w:t>9</w:t>
      </w:r>
      <w:r w:rsidR="00656F22">
        <w:rPr>
          <w:sz w:val="20"/>
          <w:szCs w:val="20"/>
        </w:rPr>
        <w:t>-1</w:t>
      </w:r>
      <w:r w:rsidR="006772DE">
        <w:rPr>
          <w:sz w:val="20"/>
          <w:szCs w:val="20"/>
        </w:rPr>
        <w:t>0</w:t>
      </w:r>
      <w:r w:rsidR="00967D4A">
        <w:rPr>
          <w:sz w:val="20"/>
          <w:szCs w:val="20"/>
        </w:rPr>
        <w:t>)</w:t>
      </w:r>
      <w:r w:rsidRPr="00B213DE">
        <w:rPr>
          <w:sz w:val="20"/>
          <w:szCs w:val="20"/>
        </w:rPr>
        <w:t xml:space="preserve">. Within these categories, please use the following scale to rate how systematically each sub-practice is implemented at your </w:t>
      </w:r>
      <w:r w:rsidR="00B138CC">
        <w:rPr>
          <w:sz w:val="20"/>
          <w:szCs w:val="20"/>
        </w:rPr>
        <w:t>high school</w:t>
      </w:r>
      <w:r w:rsidRPr="00B213DE">
        <w:rPr>
          <w:sz w:val="20"/>
          <w:szCs w:val="20"/>
        </w:rPr>
        <w:t>. The tool offers questions to consider as you conduct the assessment, and space to identify next steps and anticipated challenges</w:t>
      </w:r>
      <w:r w:rsidR="0000048D" w:rsidRPr="00B213DE">
        <w:rPr>
          <w:sz w:val="20"/>
          <w:szCs w:val="20"/>
        </w:rPr>
        <w:t>.</w:t>
      </w:r>
      <w:r w:rsidR="00A372BF">
        <w:rPr>
          <w:sz w:val="20"/>
          <w:szCs w:val="20"/>
        </w:rPr>
        <w:t xml:space="preserve"> While the tool focuses on dual enrollment, </w:t>
      </w:r>
      <w:r w:rsidR="00FE0E26">
        <w:rPr>
          <w:sz w:val="20"/>
          <w:szCs w:val="20"/>
        </w:rPr>
        <w:t xml:space="preserve">we encourage you to consider other college acceleration options as well, including Advanced Placement, International Baccalaureate, and the Cambridge </w:t>
      </w:r>
      <w:r w:rsidR="007D5B3B" w:rsidRPr="007D5B3B">
        <w:rPr>
          <w:sz w:val="20"/>
          <w:szCs w:val="20"/>
        </w:rPr>
        <w:t>Advanced International Certificate of Education Diploma</w:t>
      </w:r>
      <w:r w:rsidR="00FE0E26">
        <w:rPr>
          <w:sz w:val="20"/>
          <w:szCs w:val="20"/>
        </w:rPr>
        <w:t xml:space="preserve">. </w:t>
      </w:r>
    </w:p>
    <w:p w14:paraId="4FA99FFF" w14:textId="66FC684D" w:rsidR="00C2782E" w:rsidRPr="00B213DE" w:rsidRDefault="00C2782E" w:rsidP="006F2E1C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C2782E" w:rsidRPr="00B213DE" w14:paraId="67F0CDA3" w14:textId="77777777" w:rsidTr="004517E4">
        <w:tc>
          <w:tcPr>
            <w:tcW w:w="2160" w:type="dxa"/>
            <w:shd w:val="clear" w:color="auto" w:fill="E7E6E6" w:themeFill="background2"/>
          </w:tcPr>
          <w:p w14:paraId="73E9D516" w14:textId="2C4FBA10" w:rsidR="00C2782E" w:rsidRPr="00B213DE" w:rsidRDefault="00C2782E" w:rsidP="006F2E1C">
            <w:pPr>
              <w:jc w:val="both"/>
              <w:rPr>
                <w:b/>
                <w:bCs/>
                <w:sz w:val="20"/>
                <w:szCs w:val="20"/>
              </w:rPr>
            </w:pPr>
            <w:r w:rsidRPr="00B213DE">
              <w:rPr>
                <w:b/>
                <w:bCs/>
                <w:sz w:val="20"/>
                <w:szCs w:val="20"/>
              </w:rPr>
              <w:t>Scale of Adoption</w:t>
            </w:r>
          </w:p>
        </w:tc>
        <w:tc>
          <w:tcPr>
            <w:tcW w:w="7290" w:type="dxa"/>
            <w:shd w:val="clear" w:color="auto" w:fill="E7E6E6" w:themeFill="background2"/>
          </w:tcPr>
          <w:p w14:paraId="6CA097EA" w14:textId="6DCB37E5" w:rsidR="00C2782E" w:rsidRPr="00B213DE" w:rsidRDefault="00C2782E" w:rsidP="006F2E1C">
            <w:pPr>
              <w:jc w:val="both"/>
              <w:rPr>
                <w:b/>
                <w:bCs/>
                <w:sz w:val="20"/>
                <w:szCs w:val="20"/>
              </w:rPr>
            </w:pPr>
            <w:r w:rsidRPr="00B213DE">
              <w:rPr>
                <w:b/>
                <w:bCs/>
                <w:sz w:val="20"/>
                <w:szCs w:val="20"/>
              </w:rPr>
              <w:t>Definition</w:t>
            </w:r>
          </w:p>
        </w:tc>
      </w:tr>
      <w:tr w:rsidR="00C2782E" w:rsidRPr="00B213DE" w14:paraId="7B949FD0" w14:textId="77777777" w:rsidTr="004517E4">
        <w:tc>
          <w:tcPr>
            <w:tcW w:w="2160" w:type="dxa"/>
          </w:tcPr>
          <w:p w14:paraId="1C0DDA22" w14:textId="45516B95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Not present</w:t>
            </w:r>
          </w:p>
        </w:tc>
        <w:tc>
          <w:tcPr>
            <w:tcW w:w="7290" w:type="dxa"/>
          </w:tcPr>
          <w:p w14:paraId="5A75FDC0" w14:textId="43656014" w:rsidR="00C2782E" w:rsidRPr="00B213DE" w:rsidRDefault="00FD6595" w:rsidP="009B1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and district</w:t>
            </w:r>
            <w:r w:rsidR="009B17F2" w:rsidRPr="00B213DE">
              <w:rPr>
                <w:sz w:val="20"/>
                <w:szCs w:val="20"/>
              </w:rPr>
              <w:t xml:space="preserve"> currently not following this practice</w:t>
            </w:r>
          </w:p>
        </w:tc>
      </w:tr>
      <w:tr w:rsidR="00C2782E" w:rsidRPr="00B213DE" w14:paraId="71A7FD67" w14:textId="77777777" w:rsidTr="004517E4">
        <w:tc>
          <w:tcPr>
            <w:tcW w:w="2160" w:type="dxa"/>
          </w:tcPr>
          <w:p w14:paraId="0FC3F271" w14:textId="44D8842C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Beginning</w:t>
            </w:r>
          </w:p>
        </w:tc>
        <w:tc>
          <w:tcPr>
            <w:tcW w:w="7290" w:type="dxa"/>
          </w:tcPr>
          <w:p w14:paraId="6B388089" w14:textId="778264EA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present but not systematic</w:t>
            </w:r>
          </w:p>
        </w:tc>
      </w:tr>
      <w:tr w:rsidR="00C2782E" w:rsidRPr="00B213DE" w14:paraId="1E727287" w14:textId="77777777" w:rsidTr="004517E4">
        <w:tc>
          <w:tcPr>
            <w:tcW w:w="2160" w:type="dxa"/>
          </w:tcPr>
          <w:p w14:paraId="54B15F83" w14:textId="5AC58972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Emerging</w:t>
            </w:r>
          </w:p>
        </w:tc>
        <w:tc>
          <w:tcPr>
            <w:tcW w:w="7290" w:type="dxa"/>
          </w:tcPr>
          <w:p w14:paraId="33AA119D" w14:textId="57AB8B48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present and plans exist to make it systematic</w:t>
            </w:r>
          </w:p>
        </w:tc>
      </w:tr>
      <w:tr w:rsidR="00C2782E" w:rsidRPr="00B213DE" w14:paraId="2912A6F8" w14:textId="77777777" w:rsidTr="004517E4">
        <w:tc>
          <w:tcPr>
            <w:tcW w:w="2160" w:type="dxa"/>
          </w:tcPr>
          <w:p w14:paraId="27A06B41" w14:textId="4808CE5E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Established</w:t>
            </w:r>
          </w:p>
        </w:tc>
        <w:tc>
          <w:tcPr>
            <w:tcW w:w="7290" w:type="dxa"/>
          </w:tcPr>
          <w:p w14:paraId="503F57A8" w14:textId="6314529E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implemented systematically, but significant areas for improvement exist</w:t>
            </w:r>
          </w:p>
        </w:tc>
      </w:tr>
      <w:tr w:rsidR="00C2782E" w:rsidRPr="00B213DE" w14:paraId="7112EABE" w14:textId="77777777" w:rsidTr="004517E4">
        <w:tc>
          <w:tcPr>
            <w:tcW w:w="2160" w:type="dxa"/>
          </w:tcPr>
          <w:p w14:paraId="4B9C30E4" w14:textId="6D226A08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Advanced</w:t>
            </w:r>
          </w:p>
        </w:tc>
        <w:tc>
          <w:tcPr>
            <w:tcW w:w="7290" w:type="dxa"/>
          </w:tcPr>
          <w:p w14:paraId="420C6887" w14:textId="5CD21573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implemented systematically and at depth that reflects core college priority</w:t>
            </w:r>
          </w:p>
        </w:tc>
      </w:tr>
    </w:tbl>
    <w:p w14:paraId="73AF71B2" w14:textId="77777777" w:rsidR="00C2782E" w:rsidRPr="00B213DE" w:rsidRDefault="00C2782E" w:rsidP="00BF2315">
      <w:pPr>
        <w:spacing w:after="0"/>
        <w:rPr>
          <w:sz w:val="20"/>
          <w:szCs w:val="20"/>
        </w:rPr>
      </w:pPr>
    </w:p>
    <w:p w14:paraId="7C207883" w14:textId="4DFC951E" w:rsidR="00C2782E" w:rsidRPr="00B213DE" w:rsidRDefault="00DD6DF2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</w:rPr>
        <w:t xml:space="preserve">We recommend that a core team be assembled to complete the assessment based on their expertise working with </w:t>
      </w:r>
      <w:r w:rsidR="00D649CC" w:rsidRPr="00B213DE">
        <w:rPr>
          <w:sz w:val="20"/>
          <w:szCs w:val="20"/>
        </w:rPr>
        <w:t>dual enrollment</w:t>
      </w:r>
      <w:r w:rsidRPr="00B213DE">
        <w:rPr>
          <w:sz w:val="20"/>
          <w:szCs w:val="20"/>
        </w:rPr>
        <w:t xml:space="preserve"> students</w:t>
      </w:r>
      <w:r w:rsidR="00F10395">
        <w:rPr>
          <w:sz w:val="20"/>
          <w:szCs w:val="20"/>
        </w:rPr>
        <w:t xml:space="preserve">, </w:t>
      </w:r>
      <w:r w:rsidRPr="00B213DE">
        <w:rPr>
          <w:sz w:val="20"/>
          <w:szCs w:val="20"/>
        </w:rPr>
        <w:t xml:space="preserve">overseeing </w:t>
      </w:r>
      <w:r w:rsidR="002B5844">
        <w:rPr>
          <w:sz w:val="20"/>
          <w:szCs w:val="20"/>
        </w:rPr>
        <w:t xml:space="preserve">dual enrollment </w:t>
      </w:r>
      <w:r w:rsidRPr="00B213DE">
        <w:rPr>
          <w:sz w:val="20"/>
          <w:szCs w:val="20"/>
        </w:rPr>
        <w:t>programs</w:t>
      </w:r>
      <w:r w:rsidR="00F10395">
        <w:rPr>
          <w:sz w:val="20"/>
          <w:szCs w:val="20"/>
        </w:rPr>
        <w:t xml:space="preserve">, </w:t>
      </w:r>
      <w:r w:rsidR="005731DA">
        <w:rPr>
          <w:sz w:val="20"/>
          <w:szCs w:val="20"/>
        </w:rPr>
        <w:t>or</w:t>
      </w:r>
      <w:r w:rsidR="00F10395">
        <w:rPr>
          <w:sz w:val="20"/>
          <w:szCs w:val="20"/>
        </w:rPr>
        <w:t xml:space="preserve"> overseeing other</w:t>
      </w:r>
      <w:r w:rsidR="004B4CC5">
        <w:rPr>
          <w:sz w:val="20"/>
          <w:szCs w:val="20"/>
        </w:rPr>
        <w:t xml:space="preserve"> college acceleration</w:t>
      </w:r>
      <w:r w:rsidR="00F10395">
        <w:rPr>
          <w:sz w:val="20"/>
          <w:szCs w:val="20"/>
        </w:rPr>
        <w:t xml:space="preserve"> programs</w:t>
      </w:r>
      <w:r w:rsidRPr="00B213DE">
        <w:rPr>
          <w:sz w:val="20"/>
          <w:szCs w:val="20"/>
        </w:rPr>
        <w:t>. Possible participants for this core team might include</w:t>
      </w:r>
      <w:r w:rsidR="00833545">
        <w:rPr>
          <w:sz w:val="20"/>
          <w:szCs w:val="20"/>
        </w:rPr>
        <w:t xml:space="preserve"> the </w:t>
      </w:r>
      <w:r w:rsidR="00BF5C9D">
        <w:rPr>
          <w:sz w:val="20"/>
          <w:szCs w:val="20"/>
        </w:rPr>
        <w:t xml:space="preserve">district’s </w:t>
      </w:r>
      <w:bookmarkStart w:id="0" w:name="_GoBack"/>
      <w:bookmarkEnd w:id="0"/>
      <w:r w:rsidR="00833545">
        <w:rPr>
          <w:sz w:val="20"/>
          <w:szCs w:val="20"/>
        </w:rPr>
        <w:t>chief schools officer, p</w:t>
      </w:r>
      <w:r w:rsidR="003B62B3">
        <w:rPr>
          <w:sz w:val="20"/>
          <w:szCs w:val="20"/>
        </w:rPr>
        <w:t>rincipal,</w:t>
      </w:r>
      <w:r w:rsidR="000C47D9">
        <w:rPr>
          <w:sz w:val="20"/>
          <w:szCs w:val="20"/>
        </w:rPr>
        <w:t xml:space="preserve"> </w:t>
      </w:r>
      <w:r w:rsidR="001B515A">
        <w:rPr>
          <w:sz w:val="20"/>
          <w:szCs w:val="20"/>
        </w:rPr>
        <w:t xml:space="preserve">assistant principals, counselors, CTE </w:t>
      </w:r>
      <w:r w:rsidR="005E3007">
        <w:rPr>
          <w:sz w:val="20"/>
          <w:szCs w:val="20"/>
        </w:rPr>
        <w:t>coordinators</w:t>
      </w:r>
      <w:r w:rsidR="001B515A">
        <w:rPr>
          <w:sz w:val="20"/>
          <w:szCs w:val="20"/>
        </w:rPr>
        <w:t>,</w:t>
      </w:r>
      <w:r w:rsidR="001755A8">
        <w:rPr>
          <w:sz w:val="20"/>
          <w:szCs w:val="20"/>
        </w:rPr>
        <w:t xml:space="preserve"> </w:t>
      </w:r>
      <w:r w:rsidR="001755A8" w:rsidRPr="001755A8">
        <w:rPr>
          <w:sz w:val="20"/>
          <w:szCs w:val="20"/>
        </w:rPr>
        <w:t xml:space="preserve">AP/IB/Cambridge AICE </w:t>
      </w:r>
      <w:r w:rsidR="001755A8">
        <w:rPr>
          <w:sz w:val="20"/>
          <w:szCs w:val="20"/>
        </w:rPr>
        <w:t>c</w:t>
      </w:r>
      <w:r w:rsidR="001755A8" w:rsidRPr="001755A8">
        <w:rPr>
          <w:sz w:val="20"/>
          <w:szCs w:val="20"/>
        </w:rPr>
        <w:t>oordinator</w:t>
      </w:r>
      <w:r w:rsidR="001755A8">
        <w:rPr>
          <w:sz w:val="20"/>
          <w:szCs w:val="20"/>
        </w:rPr>
        <w:t>s,</w:t>
      </w:r>
      <w:r w:rsidR="001B515A">
        <w:rPr>
          <w:sz w:val="20"/>
          <w:szCs w:val="20"/>
        </w:rPr>
        <w:t xml:space="preserve"> and</w:t>
      </w:r>
      <w:r w:rsidR="009F2F95">
        <w:rPr>
          <w:sz w:val="20"/>
          <w:szCs w:val="20"/>
        </w:rPr>
        <w:t xml:space="preserve"> </w:t>
      </w:r>
      <w:r w:rsidR="00F21DC5">
        <w:rPr>
          <w:sz w:val="20"/>
          <w:szCs w:val="20"/>
        </w:rPr>
        <w:t>teachers</w:t>
      </w:r>
      <w:r w:rsidR="009F2F95">
        <w:rPr>
          <w:sz w:val="20"/>
          <w:szCs w:val="20"/>
        </w:rPr>
        <w:t xml:space="preserve"> </w:t>
      </w:r>
      <w:r w:rsidRPr="00B213DE">
        <w:rPr>
          <w:sz w:val="20"/>
          <w:szCs w:val="20"/>
        </w:rPr>
        <w:t xml:space="preserve">in key </w:t>
      </w:r>
      <w:r w:rsidR="00D649CC" w:rsidRPr="00B213DE">
        <w:rPr>
          <w:sz w:val="20"/>
          <w:szCs w:val="20"/>
        </w:rPr>
        <w:t>dual enro</w:t>
      </w:r>
      <w:r w:rsidR="00001DE5">
        <w:rPr>
          <w:sz w:val="20"/>
          <w:szCs w:val="20"/>
        </w:rPr>
        <w:t>l</w:t>
      </w:r>
      <w:r w:rsidR="00D649CC" w:rsidRPr="00B213DE">
        <w:rPr>
          <w:sz w:val="20"/>
          <w:szCs w:val="20"/>
        </w:rPr>
        <w:t>lment</w:t>
      </w:r>
      <w:r w:rsidRPr="00B213DE">
        <w:rPr>
          <w:sz w:val="20"/>
          <w:szCs w:val="20"/>
        </w:rPr>
        <w:t xml:space="preserve"> program areas. Once a diverse, inclusive core team has completed the assessment, members should then engage in conversation about the results, beginning with the </w:t>
      </w:r>
      <w:r w:rsidR="000A0AA0">
        <w:rPr>
          <w:sz w:val="20"/>
          <w:szCs w:val="20"/>
        </w:rPr>
        <w:t xml:space="preserve">superintendent and principal and </w:t>
      </w:r>
      <w:r w:rsidR="006777C5">
        <w:rPr>
          <w:sz w:val="20"/>
          <w:szCs w:val="20"/>
        </w:rPr>
        <w:t>a group of counterparts at the partner college(s)</w:t>
      </w:r>
      <w:r w:rsidRPr="00B213DE">
        <w:rPr>
          <w:sz w:val="20"/>
          <w:szCs w:val="20"/>
        </w:rPr>
        <w:t>. Ideally</w:t>
      </w:r>
      <w:r w:rsidR="000B4E34">
        <w:rPr>
          <w:sz w:val="20"/>
          <w:szCs w:val="20"/>
        </w:rPr>
        <w:t>,</w:t>
      </w:r>
      <w:r w:rsidRPr="00B213DE">
        <w:rPr>
          <w:sz w:val="20"/>
          <w:szCs w:val="20"/>
        </w:rPr>
        <w:t xml:space="preserve"> these discussions should help refine the assessment, build shared understanding of the ways your </w:t>
      </w:r>
      <w:r w:rsidR="006E5B70">
        <w:rPr>
          <w:sz w:val="20"/>
          <w:szCs w:val="20"/>
        </w:rPr>
        <w:t>high school</w:t>
      </w:r>
      <w:r w:rsidRPr="00B213DE">
        <w:rPr>
          <w:sz w:val="20"/>
          <w:szCs w:val="20"/>
        </w:rPr>
        <w:t xml:space="preserve"> does and does not support </w:t>
      </w:r>
      <w:r w:rsidR="00B609FD" w:rsidRPr="00B213DE">
        <w:rPr>
          <w:sz w:val="20"/>
          <w:szCs w:val="20"/>
        </w:rPr>
        <w:t>dual enrollment</w:t>
      </w:r>
      <w:r w:rsidRPr="00B213DE">
        <w:rPr>
          <w:sz w:val="20"/>
          <w:szCs w:val="20"/>
        </w:rPr>
        <w:t xml:space="preserve"> students</w:t>
      </w:r>
      <w:r w:rsidR="0099227D">
        <w:rPr>
          <w:sz w:val="20"/>
          <w:szCs w:val="20"/>
        </w:rPr>
        <w:t xml:space="preserve"> and promote equity in dual enrollment</w:t>
      </w:r>
      <w:r w:rsidRPr="00B213DE">
        <w:rPr>
          <w:sz w:val="20"/>
          <w:szCs w:val="20"/>
        </w:rPr>
        <w:t xml:space="preserve">, and </w:t>
      </w:r>
      <w:r w:rsidR="0026317B" w:rsidRPr="00B213DE">
        <w:rPr>
          <w:sz w:val="20"/>
          <w:szCs w:val="20"/>
        </w:rPr>
        <w:t xml:space="preserve">motivate </w:t>
      </w:r>
      <w:r w:rsidR="0026317B">
        <w:rPr>
          <w:sz w:val="20"/>
          <w:szCs w:val="20"/>
        </w:rPr>
        <w:t>school</w:t>
      </w:r>
      <w:r w:rsidR="0026317B" w:rsidRPr="00B213DE">
        <w:rPr>
          <w:sz w:val="20"/>
          <w:szCs w:val="20"/>
        </w:rPr>
        <w:t xml:space="preserve"> leaders</w:t>
      </w:r>
      <w:r w:rsidR="0026317B">
        <w:rPr>
          <w:sz w:val="20"/>
          <w:szCs w:val="20"/>
        </w:rPr>
        <w:t xml:space="preserve"> and college partners</w:t>
      </w:r>
      <w:r w:rsidR="0026317B" w:rsidRPr="00B213DE">
        <w:rPr>
          <w:sz w:val="20"/>
          <w:szCs w:val="20"/>
        </w:rPr>
        <w:t xml:space="preserve"> to continue to engage the</w:t>
      </w:r>
      <w:r w:rsidR="0026317B">
        <w:rPr>
          <w:sz w:val="20"/>
          <w:szCs w:val="20"/>
        </w:rPr>
        <w:t>ir respective communities i</w:t>
      </w:r>
      <w:r w:rsidR="0026317B" w:rsidRPr="00B213DE">
        <w:rPr>
          <w:sz w:val="20"/>
          <w:szCs w:val="20"/>
        </w:rPr>
        <w:t>n planning and implementing improvements</w:t>
      </w:r>
      <w:r w:rsidR="0095153D" w:rsidRPr="00B213DE">
        <w:rPr>
          <w:sz w:val="20"/>
          <w:szCs w:val="20"/>
        </w:rPr>
        <w:t>.</w:t>
      </w:r>
    </w:p>
    <w:p w14:paraId="3E8B9C2B" w14:textId="77777777" w:rsidR="0095153D" w:rsidRPr="00B213DE" w:rsidRDefault="0095153D" w:rsidP="006F2E1C">
      <w:pPr>
        <w:spacing w:after="0"/>
        <w:jc w:val="both"/>
        <w:rPr>
          <w:sz w:val="20"/>
          <w:szCs w:val="20"/>
        </w:rPr>
      </w:pPr>
    </w:p>
    <w:p w14:paraId="2031C36E" w14:textId="43867E8D" w:rsidR="00390D18" w:rsidRDefault="0095153D" w:rsidP="003F198D">
      <w:pPr>
        <w:spacing w:after="0"/>
        <w:rPr>
          <w:sz w:val="20"/>
          <w:szCs w:val="20"/>
        </w:rPr>
      </w:pPr>
      <w:r w:rsidRPr="00B213DE">
        <w:rPr>
          <w:sz w:val="20"/>
          <w:szCs w:val="20"/>
        </w:rPr>
        <w:t xml:space="preserve">For help using this tool: Contact </w:t>
      </w:r>
      <w:r w:rsidR="003118CA">
        <w:rPr>
          <w:sz w:val="20"/>
          <w:szCs w:val="20"/>
        </w:rPr>
        <w:t>Gelsey Mehl at the</w:t>
      </w:r>
      <w:r w:rsidRPr="00B213DE">
        <w:rPr>
          <w:sz w:val="20"/>
          <w:szCs w:val="20"/>
        </w:rPr>
        <w:t xml:space="preserve"> </w:t>
      </w:r>
      <w:r w:rsidR="003118CA" w:rsidRPr="00B213DE">
        <w:rPr>
          <w:sz w:val="20"/>
          <w:szCs w:val="20"/>
        </w:rPr>
        <w:t>Aspen Institute (</w:t>
      </w:r>
      <w:hyperlink r:id="rId10" w:history="1">
        <w:r w:rsidR="003118CA" w:rsidRPr="0071062D">
          <w:rPr>
            <w:rStyle w:val="Hyperlink"/>
            <w:sz w:val="20"/>
            <w:szCs w:val="20"/>
          </w:rPr>
          <w:t>gelsey.mehl@aspeninstitute.org</w:t>
        </w:r>
      </w:hyperlink>
      <w:r w:rsidR="003118CA" w:rsidRPr="00B213DE">
        <w:rPr>
          <w:sz w:val="20"/>
          <w:szCs w:val="20"/>
        </w:rPr>
        <w:t>)</w:t>
      </w:r>
      <w:r w:rsidRPr="00B213DE">
        <w:rPr>
          <w:sz w:val="20"/>
          <w:szCs w:val="20"/>
        </w:rPr>
        <w:t xml:space="preserve"> or </w:t>
      </w:r>
      <w:r w:rsidR="00390D18">
        <w:rPr>
          <w:sz w:val="20"/>
          <w:szCs w:val="20"/>
        </w:rPr>
        <w:t>John Fink</w:t>
      </w:r>
      <w:r w:rsidRPr="00B213DE">
        <w:rPr>
          <w:sz w:val="20"/>
          <w:szCs w:val="20"/>
        </w:rPr>
        <w:t xml:space="preserve"> at CCRC (</w:t>
      </w:r>
      <w:hyperlink r:id="rId11" w:history="1">
        <w:r w:rsidR="00390D18" w:rsidRPr="00390D18">
          <w:rPr>
            <w:rStyle w:val="Hyperlink"/>
            <w:sz w:val="20"/>
            <w:szCs w:val="20"/>
          </w:rPr>
          <w:t>john.fink@tc.columbia.edu</w:t>
        </w:r>
      </w:hyperlink>
      <w:r w:rsidRPr="00B213DE">
        <w:rPr>
          <w:sz w:val="20"/>
          <w:szCs w:val="20"/>
        </w:rPr>
        <w:t>).</w:t>
      </w:r>
      <w:r w:rsidR="00390D18">
        <w:rPr>
          <w:sz w:val="20"/>
          <w:szCs w:val="20"/>
        </w:rP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1443CE" w14:paraId="20BE340A" w14:textId="77777777" w:rsidTr="007C4F03">
        <w:trPr>
          <w:trHeight w:val="576"/>
        </w:trPr>
        <w:tc>
          <w:tcPr>
            <w:tcW w:w="3237" w:type="dxa"/>
            <w:shd w:val="clear" w:color="auto" w:fill="E7E6E6" w:themeFill="background2"/>
          </w:tcPr>
          <w:p w14:paraId="01F02EFC" w14:textId="44074D2B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 w:rsidR="00573BED">
              <w:rPr>
                <w:b/>
                <w:bCs/>
              </w:rPr>
              <w:t>I</w:t>
            </w:r>
            <w:r w:rsidRPr="00D60AE6">
              <w:rPr>
                <w:b/>
                <w:bCs/>
              </w:rPr>
              <w:t>:</w:t>
            </w:r>
            <w:r w:rsidR="00005C3A">
              <w:rPr>
                <w:b/>
                <w:bCs/>
              </w:rPr>
              <w:t xml:space="preserve"> </w:t>
            </w:r>
            <w:r w:rsidR="00005C3A" w:rsidRPr="00005C3A">
              <w:rPr>
                <w:b/>
                <w:bCs/>
              </w:rPr>
              <w:t>Set a shared vision and goals that prioritize equity</w:t>
            </w:r>
          </w:p>
        </w:tc>
        <w:tc>
          <w:tcPr>
            <w:tcW w:w="1978" w:type="dxa"/>
            <w:shd w:val="clear" w:color="auto" w:fill="E7E6E6" w:themeFill="background2"/>
          </w:tcPr>
          <w:p w14:paraId="7647387C" w14:textId="33C2F3C7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254EDD12" w14:textId="2B0A6F33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5D83B4DC" w14:textId="7508F898" w:rsidR="001443CE" w:rsidRPr="00D60AE6" w:rsidRDefault="00C26B7F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5A3B35" w14:paraId="3BDF0587" w14:textId="77777777" w:rsidTr="007C4F03">
        <w:tc>
          <w:tcPr>
            <w:tcW w:w="3237" w:type="dxa"/>
          </w:tcPr>
          <w:p w14:paraId="1040EDCD" w14:textId="3EDC157A" w:rsidR="005A3B35" w:rsidRPr="0099621C" w:rsidRDefault="00D604FF" w:rsidP="00AD1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 w:rsidRPr="0099621C">
              <w:t xml:space="preserve">Senior leaders communicate an explicit commitment to increasing equity in access to and success in dual enrollment </w:t>
            </w:r>
            <w:r w:rsidR="00670491" w:rsidRPr="0099621C">
              <w:t xml:space="preserve">(and other </w:t>
            </w:r>
            <w:r w:rsidR="00340E85" w:rsidRPr="0099621C">
              <w:t>acceleration options</w:t>
            </w:r>
            <w:r w:rsidR="00670491" w:rsidRPr="0099621C">
              <w:t xml:space="preserve">) </w:t>
            </w:r>
            <w:r w:rsidRPr="0099621C">
              <w:t>and articulate how equitable dual enrollment supports other strategic goals.</w:t>
            </w:r>
          </w:p>
        </w:tc>
        <w:tc>
          <w:tcPr>
            <w:tcW w:w="1978" w:type="dxa"/>
          </w:tcPr>
          <w:p w14:paraId="5EA44D93" w14:textId="77777777" w:rsidR="005A3B35" w:rsidRPr="0099621C" w:rsidRDefault="005A3B35" w:rsidP="005A3B35">
            <w:r w:rsidRPr="0099621C">
              <w:rPr>
                <w:rFonts w:cstheme="minorHAnsi"/>
                <w:sz w:val="28"/>
                <w:szCs w:val="28"/>
              </w:rPr>
              <w:t>□</w:t>
            </w:r>
            <w:r w:rsidRPr="0099621C">
              <w:t xml:space="preserve"> Not present</w:t>
            </w:r>
          </w:p>
          <w:p w14:paraId="6040D85E" w14:textId="77777777" w:rsidR="005A3B35" w:rsidRPr="0099621C" w:rsidRDefault="005A3B35" w:rsidP="005A3B35">
            <w:r w:rsidRPr="0099621C">
              <w:rPr>
                <w:rFonts w:cstheme="minorHAnsi"/>
                <w:sz w:val="28"/>
                <w:szCs w:val="28"/>
              </w:rPr>
              <w:t>□</w:t>
            </w:r>
            <w:r w:rsidRPr="0099621C">
              <w:rPr>
                <w:rFonts w:cstheme="minorHAnsi"/>
              </w:rPr>
              <w:t xml:space="preserve"> </w:t>
            </w:r>
            <w:r w:rsidRPr="0099621C">
              <w:t>Beginning</w:t>
            </w:r>
          </w:p>
          <w:p w14:paraId="32B9716E" w14:textId="77777777" w:rsidR="005A3B35" w:rsidRPr="0099621C" w:rsidRDefault="005A3B35" w:rsidP="005A3B35">
            <w:r w:rsidRPr="0099621C">
              <w:rPr>
                <w:rFonts w:cstheme="minorHAnsi"/>
                <w:sz w:val="28"/>
                <w:szCs w:val="28"/>
              </w:rPr>
              <w:t>□</w:t>
            </w:r>
            <w:r w:rsidRPr="0099621C">
              <w:rPr>
                <w:rFonts w:cstheme="minorHAnsi"/>
              </w:rPr>
              <w:t xml:space="preserve"> </w:t>
            </w:r>
            <w:r w:rsidRPr="0099621C">
              <w:t>Emerging</w:t>
            </w:r>
          </w:p>
          <w:p w14:paraId="0F41564A" w14:textId="77777777" w:rsidR="005A3B35" w:rsidRPr="0099621C" w:rsidRDefault="005A3B35" w:rsidP="005A3B35">
            <w:r w:rsidRPr="0099621C">
              <w:rPr>
                <w:rFonts w:cstheme="minorHAnsi"/>
                <w:sz w:val="28"/>
                <w:szCs w:val="28"/>
              </w:rPr>
              <w:t>□</w:t>
            </w:r>
            <w:r w:rsidRPr="0099621C">
              <w:rPr>
                <w:rFonts w:cstheme="minorHAnsi"/>
              </w:rPr>
              <w:t xml:space="preserve"> </w:t>
            </w:r>
            <w:r w:rsidRPr="0099621C">
              <w:t>Established</w:t>
            </w:r>
          </w:p>
          <w:p w14:paraId="25EF8267" w14:textId="589819BE" w:rsidR="005A3B35" w:rsidRPr="0099621C" w:rsidRDefault="005A3B35" w:rsidP="005A3B35">
            <w:pPr>
              <w:rPr>
                <w:rFonts w:cstheme="minorHAnsi"/>
                <w:sz w:val="28"/>
                <w:szCs w:val="28"/>
              </w:rPr>
            </w:pPr>
            <w:r w:rsidRPr="0099621C">
              <w:rPr>
                <w:rFonts w:cstheme="minorHAnsi"/>
                <w:sz w:val="28"/>
                <w:szCs w:val="28"/>
              </w:rPr>
              <w:t>□</w:t>
            </w:r>
            <w:r w:rsidRPr="0099621C">
              <w:rPr>
                <w:rFonts w:cstheme="minorHAnsi"/>
              </w:rPr>
              <w:t xml:space="preserve"> </w:t>
            </w:r>
            <w:r w:rsidRPr="0099621C">
              <w:t>Advanced</w:t>
            </w:r>
          </w:p>
        </w:tc>
        <w:tc>
          <w:tcPr>
            <w:tcW w:w="4608" w:type="dxa"/>
          </w:tcPr>
          <w:p w14:paraId="63B9A554" w14:textId="33759F81" w:rsidR="00670491" w:rsidRPr="0099621C" w:rsidRDefault="00670491" w:rsidP="0067049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 xml:space="preserve">Do the superintendent, principal, and other senior leaders communicate the </w:t>
            </w:r>
            <w:r w:rsidR="0039466C">
              <w:rPr>
                <w:sz w:val="20"/>
                <w:szCs w:val="20"/>
              </w:rPr>
              <w:t>importance</w:t>
            </w:r>
            <w:r w:rsidRPr="0099621C">
              <w:rPr>
                <w:sz w:val="20"/>
                <w:szCs w:val="20"/>
              </w:rPr>
              <w:t xml:space="preserve"> of providing equitable dual enrollment to </w:t>
            </w:r>
            <w:r w:rsidR="007D4E08">
              <w:rPr>
                <w:sz w:val="20"/>
                <w:szCs w:val="20"/>
              </w:rPr>
              <w:t>teachers</w:t>
            </w:r>
            <w:r w:rsidRPr="0099621C">
              <w:rPr>
                <w:sz w:val="20"/>
                <w:szCs w:val="20"/>
              </w:rPr>
              <w:t xml:space="preserve"> and staff? How frequently and in what contexts?</w:t>
            </w:r>
          </w:p>
          <w:p w14:paraId="5B0075D9" w14:textId="04B07525" w:rsidR="008B19EE" w:rsidRPr="0099621C" w:rsidRDefault="00C70A2E" w:rsidP="0067049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 xml:space="preserve">What other </w:t>
            </w:r>
            <w:r w:rsidR="00D2004E">
              <w:rPr>
                <w:sz w:val="20"/>
                <w:szCs w:val="20"/>
              </w:rPr>
              <w:t xml:space="preserve">institutional missions and </w:t>
            </w:r>
            <w:r w:rsidRPr="0099621C">
              <w:rPr>
                <w:sz w:val="20"/>
                <w:szCs w:val="20"/>
              </w:rPr>
              <w:t xml:space="preserve">strategic goals </w:t>
            </w:r>
            <w:r w:rsidR="00456B7D" w:rsidRPr="0099621C">
              <w:rPr>
                <w:sz w:val="20"/>
                <w:szCs w:val="20"/>
              </w:rPr>
              <w:t>does</w:t>
            </w:r>
            <w:r w:rsidRPr="0099621C">
              <w:rPr>
                <w:sz w:val="20"/>
                <w:szCs w:val="20"/>
              </w:rPr>
              <w:t xml:space="preserve"> equitable dual enrollment support (e.g., </w:t>
            </w:r>
            <w:r w:rsidR="00B01688" w:rsidRPr="0099621C">
              <w:rPr>
                <w:sz w:val="20"/>
                <w:szCs w:val="20"/>
              </w:rPr>
              <w:t>providing a rigorous curriculum to all students</w:t>
            </w:r>
            <w:r w:rsidR="00DB0286" w:rsidRPr="0099621C">
              <w:rPr>
                <w:sz w:val="20"/>
                <w:szCs w:val="20"/>
              </w:rPr>
              <w:t>, increasing graduation rates</w:t>
            </w:r>
            <w:r w:rsidR="00B01688" w:rsidRPr="0099621C">
              <w:rPr>
                <w:sz w:val="20"/>
                <w:szCs w:val="20"/>
              </w:rPr>
              <w:t>)?</w:t>
            </w:r>
          </w:p>
          <w:p w14:paraId="706A7458" w14:textId="66FD40E5" w:rsidR="00765229" w:rsidRPr="0099621C" w:rsidRDefault="00765229" w:rsidP="0067049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 xml:space="preserve">Do </w:t>
            </w:r>
            <w:r w:rsidR="00B01688" w:rsidRPr="0099621C">
              <w:rPr>
                <w:sz w:val="20"/>
                <w:szCs w:val="20"/>
              </w:rPr>
              <w:t xml:space="preserve">school </w:t>
            </w:r>
            <w:r w:rsidRPr="0099621C">
              <w:rPr>
                <w:sz w:val="20"/>
                <w:szCs w:val="20"/>
              </w:rPr>
              <w:t>board members understand the importance of providing equitable</w:t>
            </w:r>
            <w:r w:rsidR="00076DB4" w:rsidRPr="0099621C">
              <w:rPr>
                <w:sz w:val="20"/>
                <w:szCs w:val="20"/>
              </w:rPr>
              <w:t xml:space="preserve"> access to and success in</w:t>
            </w:r>
            <w:r w:rsidRPr="0099621C">
              <w:rPr>
                <w:sz w:val="20"/>
                <w:szCs w:val="20"/>
              </w:rPr>
              <w:t xml:space="preserve"> dual enrollment?</w:t>
            </w:r>
            <w:r w:rsidR="00BE224D" w:rsidRPr="0099621C">
              <w:t xml:space="preserve"> </w:t>
            </w:r>
            <w:r w:rsidR="00BE224D" w:rsidRPr="0099621C">
              <w:rPr>
                <w:sz w:val="20"/>
                <w:szCs w:val="20"/>
              </w:rPr>
              <w:t>How often is dual enrollment discussed at</w:t>
            </w:r>
            <w:r w:rsidR="00DB0286" w:rsidRPr="0099621C">
              <w:rPr>
                <w:sz w:val="20"/>
                <w:szCs w:val="20"/>
              </w:rPr>
              <w:t xml:space="preserve"> school</w:t>
            </w:r>
            <w:r w:rsidR="00BE224D" w:rsidRPr="0099621C">
              <w:rPr>
                <w:sz w:val="20"/>
                <w:szCs w:val="20"/>
              </w:rPr>
              <w:t xml:space="preserve"> board meetings</w:t>
            </w:r>
            <w:r w:rsidR="003E5208" w:rsidRPr="0099621C">
              <w:rPr>
                <w:sz w:val="20"/>
                <w:szCs w:val="20"/>
              </w:rPr>
              <w:t xml:space="preserve"> and is improving equity</w:t>
            </w:r>
            <w:r w:rsidR="00BE224D" w:rsidRPr="0099621C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3EFE4662" w14:textId="77777777" w:rsidR="005A3B35" w:rsidRPr="0099621C" w:rsidRDefault="005A3B35" w:rsidP="00BF2315"/>
        </w:tc>
      </w:tr>
      <w:tr w:rsidR="00FB388E" w14:paraId="16F82F58" w14:textId="77777777" w:rsidTr="007C4F03">
        <w:tc>
          <w:tcPr>
            <w:tcW w:w="3237" w:type="dxa"/>
          </w:tcPr>
          <w:p w14:paraId="793BB9D8" w14:textId="61953020" w:rsidR="00FB388E" w:rsidRPr="0099621C" w:rsidRDefault="005E6350" w:rsidP="00FB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t>Using</w:t>
            </w:r>
            <w:r w:rsidR="0016583C" w:rsidRPr="0099621C">
              <w:t xml:space="preserve"> data shared by the college partner(s), t</w:t>
            </w:r>
            <w:r w:rsidR="00FB388E" w:rsidRPr="0099621C">
              <w:t xml:space="preserve">he </w:t>
            </w:r>
            <w:r w:rsidR="008C2885" w:rsidRPr="0099621C">
              <w:t xml:space="preserve">district and school </w:t>
            </w:r>
            <w:r w:rsidR="00FB388E" w:rsidRPr="0099621C">
              <w:t>evaluates existing equity gaps in dual enrollment participation and outcomes and sets targets to close them.</w:t>
            </w:r>
          </w:p>
        </w:tc>
        <w:tc>
          <w:tcPr>
            <w:tcW w:w="1978" w:type="dxa"/>
          </w:tcPr>
          <w:p w14:paraId="0355885C" w14:textId="77777777" w:rsidR="00FB388E" w:rsidRPr="0099621C" w:rsidRDefault="00FB388E" w:rsidP="00FB388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8" w:type="dxa"/>
          </w:tcPr>
          <w:p w14:paraId="5D78D147" w14:textId="531DF20D" w:rsidR="00DF68E9" w:rsidRPr="00FA6FBB" w:rsidRDefault="00DF68E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we examine the demographic composition of our dual enrollment students compared to high school enrollments overall? </w:t>
            </w:r>
          </w:p>
          <w:p w14:paraId="33261148" w14:textId="6370123E" w:rsidR="00FB388E" w:rsidRPr="0099621C" w:rsidRDefault="00FB388E" w:rsidP="00FB38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>Does the district collect and track participation rates in dual enrollment</w:t>
            </w:r>
            <w:r w:rsidR="000220DE" w:rsidRPr="0099621C">
              <w:rPr>
                <w:sz w:val="20"/>
                <w:szCs w:val="20"/>
              </w:rPr>
              <w:t xml:space="preserve"> and other acceleration opportunities</w:t>
            </w:r>
            <w:r w:rsidRPr="0099621C">
              <w:rPr>
                <w:sz w:val="20"/>
                <w:szCs w:val="20"/>
              </w:rPr>
              <w:t>, disaggregated by race and ethnicity, by high school?</w:t>
            </w:r>
          </w:p>
          <w:p w14:paraId="035CF2B0" w14:textId="7EE29AEF" w:rsidR="00091711" w:rsidRPr="00935B05" w:rsidRDefault="00FB388E" w:rsidP="0093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>Have we compared the participation rates for students of color versus white students?</w:t>
            </w:r>
          </w:p>
        </w:tc>
        <w:tc>
          <w:tcPr>
            <w:tcW w:w="3238" w:type="dxa"/>
          </w:tcPr>
          <w:p w14:paraId="1FD7056F" w14:textId="77777777" w:rsidR="00FB388E" w:rsidRPr="0099621C" w:rsidRDefault="00FB388E" w:rsidP="00FB388E"/>
        </w:tc>
      </w:tr>
      <w:tr w:rsidR="00FB388E" w14:paraId="04546C4D" w14:textId="77777777" w:rsidTr="007C4F03">
        <w:tc>
          <w:tcPr>
            <w:tcW w:w="3237" w:type="dxa"/>
          </w:tcPr>
          <w:p w14:paraId="448F2E1C" w14:textId="7FB4FF02" w:rsidR="00FB388E" w:rsidRDefault="00091711" w:rsidP="00FB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t>District and school</w:t>
            </w:r>
            <w:r w:rsidR="00FB388E">
              <w:t xml:space="preserve"> leaders work with the </w:t>
            </w:r>
            <w:r>
              <w:t>college</w:t>
            </w:r>
            <w:r w:rsidR="00FB388E">
              <w:t xml:space="preserve"> partners to define purpose, set equity goals for dual enrollment, and form agreements that promote equity.</w:t>
            </w:r>
          </w:p>
        </w:tc>
        <w:tc>
          <w:tcPr>
            <w:tcW w:w="1978" w:type="dxa"/>
          </w:tcPr>
          <w:p w14:paraId="43E8D33F" w14:textId="77777777" w:rsidR="00FB388E" w:rsidRPr="00A37FEE" w:rsidRDefault="00FB388E" w:rsidP="00FB388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8" w:type="dxa"/>
          </w:tcPr>
          <w:p w14:paraId="558F7073" w14:textId="565EC413" w:rsidR="009C38E1" w:rsidRDefault="009C38E1" w:rsidP="009C38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7934">
              <w:rPr>
                <w:sz w:val="20"/>
                <w:szCs w:val="20"/>
              </w:rPr>
              <w:t xml:space="preserve">Do senior leaders meet with </w:t>
            </w:r>
            <w:r>
              <w:rPr>
                <w:sz w:val="20"/>
                <w:szCs w:val="20"/>
              </w:rPr>
              <w:t>college</w:t>
            </w:r>
            <w:r w:rsidRPr="007A7934">
              <w:rPr>
                <w:sz w:val="20"/>
                <w:szCs w:val="20"/>
              </w:rPr>
              <w:t xml:space="preserve"> partners to discuss and set mutual goals?</w:t>
            </w:r>
          </w:p>
          <w:p w14:paraId="0C94F37C" w14:textId="3D9C4F77" w:rsidR="00935B05" w:rsidRDefault="00935B05" w:rsidP="009C38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9621C">
              <w:rPr>
                <w:sz w:val="20"/>
                <w:szCs w:val="20"/>
              </w:rPr>
              <w:t>Have we set goals for closing equity gaps?</w:t>
            </w:r>
          </w:p>
          <w:p w14:paraId="7AD9D32D" w14:textId="77777777" w:rsidR="009C38E1" w:rsidRDefault="009C38E1" w:rsidP="009C38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prioritize equitable access and outcomes when entering into new agreements?</w:t>
            </w:r>
          </w:p>
          <w:p w14:paraId="55FCE104" w14:textId="7AC491EB" w:rsidR="00FB388E" w:rsidRPr="008D02B3" w:rsidRDefault="009C38E1" w:rsidP="009C38E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46519">
              <w:rPr>
                <w:sz w:val="20"/>
                <w:szCs w:val="20"/>
              </w:rPr>
              <w:t xml:space="preserve">Do the two </w:t>
            </w:r>
            <w:r w:rsidR="001D10AE">
              <w:rPr>
                <w:sz w:val="20"/>
                <w:szCs w:val="20"/>
              </w:rPr>
              <w:t>partners</w:t>
            </w:r>
            <w:r w:rsidRPr="00A46519">
              <w:rPr>
                <w:sz w:val="20"/>
                <w:szCs w:val="20"/>
              </w:rPr>
              <w:t xml:space="preserve"> jointly invest in co-advising, co-located facilities</w:t>
            </w:r>
            <w:r>
              <w:rPr>
                <w:sz w:val="20"/>
                <w:szCs w:val="20"/>
              </w:rPr>
              <w:t xml:space="preserve">, transportation </w:t>
            </w:r>
            <w:r w:rsidRPr="00A46519">
              <w:rPr>
                <w:sz w:val="20"/>
                <w:szCs w:val="20"/>
              </w:rPr>
              <w:t xml:space="preserve">or other shared resources to benefit </w:t>
            </w:r>
            <w:r>
              <w:rPr>
                <w:sz w:val="20"/>
                <w:szCs w:val="20"/>
              </w:rPr>
              <w:t>dual enrollment</w:t>
            </w:r>
            <w:r w:rsidRPr="00A46519">
              <w:rPr>
                <w:sz w:val="20"/>
                <w:szCs w:val="20"/>
              </w:rPr>
              <w:t xml:space="preserve"> students?</w:t>
            </w:r>
          </w:p>
        </w:tc>
        <w:tc>
          <w:tcPr>
            <w:tcW w:w="3238" w:type="dxa"/>
          </w:tcPr>
          <w:p w14:paraId="61513B15" w14:textId="77777777" w:rsidR="00FB388E" w:rsidRDefault="00FB388E" w:rsidP="00FB388E"/>
        </w:tc>
      </w:tr>
      <w:tr w:rsidR="00FB388E" w14:paraId="2E315B7C" w14:textId="77777777" w:rsidTr="007C4F03">
        <w:tc>
          <w:tcPr>
            <w:tcW w:w="3237" w:type="dxa"/>
          </w:tcPr>
          <w:p w14:paraId="3AA0C5D0" w14:textId="2736475B" w:rsidR="00FB388E" w:rsidRDefault="002305E4" w:rsidP="00FB3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t>District and school leaders have</w:t>
            </w:r>
            <w:r w:rsidR="00FB388E">
              <w:t xml:space="preserve"> developed an equity-minded culture in which administrators, </w:t>
            </w:r>
            <w:r>
              <w:lastRenderedPageBreak/>
              <w:t>teachers</w:t>
            </w:r>
            <w:r w:rsidR="00FB388E">
              <w:t>, and staff demonstrate by their actions high expectations that historically underrepresented students of color will thrive in dual enrollment.</w:t>
            </w:r>
          </w:p>
        </w:tc>
        <w:tc>
          <w:tcPr>
            <w:tcW w:w="1978" w:type="dxa"/>
          </w:tcPr>
          <w:p w14:paraId="44D18D7C" w14:textId="77777777" w:rsidR="00FB388E" w:rsidRPr="00A37FEE" w:rsidRDefault="00FB388E" w:rsidP="00FB388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8" w:type="dxa"/>
          </w:tcPr>
          <w:p w14:paraId="398FAF45" w14:textId="6596F8FA" w:rsidR="009B2D1F" w:rsidRDefault="009B2D1F" w:rsidP="000C21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senior leaders, </w:t>
            </w:r>
            <w:r w:rsidR="00F677EE">
              <w:rPr>
                <w:sz w:val="20"/>
                <w:szCs w:val="20"/>
              </w:rPr>
              <w:t>teachers</w:t>
            </w:r>
            <w:r>
              <w:rPr>
                <w:sz w:val="20"/>
                <w:szCs w:val="20"/>
              </w:rPr>
              <w:t>,</w:t>
            </w:r>
            <w:r w:rsidR="00F677EE">
              <w:rPr>
                <w:sz w:val="20"/>
                <w:szCs w:val="20"/>
              </w:rPr>
              <w:t xml:space="preserve"> counselors,</w:t>
            </w:r>
            <w:r>
              <w:rPr>
                <w:sz w:val="20"/>
                <w:szCs w:val="20"/>
              </w:rPr>
              <w:t xml:space="preserve"> and</w:t>
            </w:r>
            <w:r w:rsidR="00F677EE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 xml:space="preserve"> staff express a belief that students of color are capable of college-level work?</w:t>
            </w:r>
          </w:p>
          <w:p w14:paraId="0F1075FE" w14:textId="74E8276B" w:rsidR="000C21A8" w:rsidRPr="001709B3" w:rsidRDefault="000C21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Does the district provide robust professional development and learning opportunities on equity</w:t>
            </w:r>
            <w:r w:rsidR="003119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mindedness and racial literacy?</w:t>
            </w:r>
          </w:p>
          <w:p w14:paraId="362DAE7B" w14:textId="7310CC5C" w:rsidR="00FB388E" w:rsidRPr="008D02B3" w:rsidRDefault="009B2D1F" w:rsidP="000C21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r w:rsidR="00F677EE">
              <w:rPr>
                <w:sz w:val="20"/>
                <w:szCs w:val="20"/>
              </w:rPr>
              <w:t>school</w:t>
            </w:r>
            <w:r>
              <w:rPr>
                <w:sz w:val="20"/>
                <w:szCs w:val="20"/>
              </w:rPr>
              <w:t xml:space="preserve"> scrutinized its dual enrollment policies and practices with a view to identifying ways to close equity gaps in participation and success?</w:t>
            </w:r>
          </w:p>
        </w:tc>
        <w:tc>
          <w:tcPr>
            <w:tcW w:w="3238" w:type="dxa"/>
          </w:tcPr>
          <w:p w14:paraId="118B75C2" w14:textId="77777777" w:rsidR="00FB388E" w:rsidRDefault="00FB388E" w:rsidP="00FB388E"/>
        </w:tc>
      </w:tr>
    </w:tbl>
    <w:p w14:paraId="0AC37F2E" w14:textId="76214182" w:rsidR="002B181E" w:rsidRDefault="002B181E">
      <w: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AD18AE" w14:paraId="6693C3A7" w14:textId="77777777" w:rsidTr="007C4F03">
        <w:trPr>
          <w:trHeight w:val="576"/>
        </w:trPr>
        <w:tc>
          <w:tcPr>
            <w:tcW w:w="3237" w:type="dxa"/>
            <w:shd w:val="clear" w:color="auto" w:fill="E7E6E6" w:themeFill="background2"/>
          </w:tcPr>
          <w:p w14:paraId="56CA242E" w14:textId="66CBEDDE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II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BE4DA4" w:rsidRPr="00BE4DA4">
              <w:rPr>
                <w:b/>
                <w:bCs/>
              </w:rPr>
              <w:t>Expand equitable access to dual enrollment</w:t>
            </w:r>
          </w:p>
        </w:tc>
        <w:tc>
          <w:tcPr>
            <w:tcW w:w="1978" w:type="dxa"/>
            <w:shd w:val="clear" w:color="auto" w:fill="E7E6E6" w:themeFill="background2"/>
          </w:tcPr>
          <w:p w14:paraId="23DAE582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1FA37C2D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5DDF9CEB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AD18AE" w14:paraId="4C725EB7" w14:textId="77777777" w:rsidTr="007C4F03">
        <w:tc>
          <w:tcPr>
            <w:tcW w:w="3237" w:type="dxa"/>
          </w:tcPr>
          <w:p w14:paraId="37768CDF" w14:textId="345910DB" w:rsidR="00AD18AE" w:rsidRDefault="00894A64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District and school staff </w:t>
            </w:r>
            <w:r>
              <w:t xml:space="preserve">reach out to students and families in elementary and middle schools to promote college-going and </w:t>
            </w:r>
            <w:r>
              <w:rPr>
                <w:color w:val="000000"/>
              </w:rPr>
              <w:t>engage in outreach to communities of color about dual enrollment (and college generally).</w:t>
            </w:r>
          </w:p>
        </w:tc>
        <w:tc>
          <w:tcPr>
            <w:tcW w:w="1978" w:type="dxa"/>
          </w:tcPr>
          <w:p w14:paraId="5A070F17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BDADB84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62441F3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802EFCD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3B6744C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D1AED6B" w14:textId="42D10096" w:rsidR="00AD18AE" w:rsidRPr="00856EB8" w:rsidRDefault="00D6494A" w:rsidP="00D448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AF6FA5">
              <w:rPr>
                <w:sz w:val="20"/>
                <w:szCs w:val="20"/>
              </w:rPr>
              <w:t>we</w:t>
            </w:r>
            <w:r>
              <w:rPr>
                <w:sz w:val="20"/>
                <w:szCs w:val="20"/>
              </w:rPr>
              <w:t xml:space="preserve"> </w:t>
            </w:r>
            <w:r w:rsidR="009C1676">
              <w:rPr>
                <w:sz w:val="20"/>
                <w:szCs w:val="20"/>
              </w:rPr>
              <w:t>expose</w:t>
            </w:r>
            <w:r w:rsidR="0071024A">
              <w:rPr>
                <w:sz w:val="20"/>
                <w:szCs w:val="20"/>
              </w:rPr>
              <w:t xml:space="preserve"> </w:t>
            </w:r>
            <w:r w:rsidR="00D44847" w:rsidRPr="00856EB8">
              <w:rPr>
                <w:sz w:val="20"/>
                <w:szCs w:val="20"/>
              </w:rPr>
              <w:t>elementary and middle school</w:t>
            </w:r>
            <w:r>
              <w:rPr>
                <w:sz w:val="20"/>
                <w:szCs w:val="20"/>
              </w:rPr>
              <w:t xml:space="preserve"> students</w:t>
            </w:r>
            <w:r w:rsidR="009C1676">
              <w:rPr>
                <w:sz w:val="20"/>
                <w:szCs w:val="20"/>
              </w:rPr>
              <w:t xml:space="preserve"> </w:t>
            </w:r>
            <w:r w:rsidR="0083587A">
              <w:rPr>
                <w:sz w:val="20"/>
                <w:szCs w:val="20"/>
              </w:rPr>
              <w:t>in communities</w:t>
            </w:r>
            <w:r w:rsidR="003C69B9">
              <w:rPr>
                <w:sz w:val="20"/>
                <w:szCs w:val="20"/>
              </w:rPr>
              <w:t xml:space="preserve"> of color</w:t>
            </w:r>
            <w:r w:rsidR="0083587A">
              <w:rPr>
                <w:sz w:val="20"/>
                <w:szCs w:val="20"/>
              </w:rPr>
              <w:t xml:space="preserve"> </w:t>
            </w:r>
            <w:r w:rsidR="009C1676">
              <w:rPr>
                <w:sz w:val="20"/>
                <w:szCs w:val="20"/>
              </w:rPr>
              <w:t xml:space="preserve">to </w:t>
            </w:r>
            <w:r w:rsidR="00824D38">
              <w:rPr>
                <w:sz w:val="20"/>
                <w:szCs w:val="20"/>
              </w:rPr>
              <w:t xml:space="preserve">the idea of going to </w:t>
            </w:r>
            <w:r w:rsidR="009C1676">
              <w:rPr>
                <w:sz w:val="20"/>
                <w:szCs w:val="20"/>
              </w:rPr>
              <w:t>college</w:t>
            </w:r>
            <w:r>
              <w:rPr>
                <w:sz w:val="20"/>
                <w:szCs w:val="20"/>
              </w:rPr>
              <w:t>?</w:t>
            </w:r>
          </w:p>
          <w:p w14:paraId="23DC266F" w14:textId="1E5C8F9A" w:rsidR="00B11F72" w:rsidRDefault="00B11F72" w:rsidP="005E21A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Pr="00B11F72">
              <w:rPr>
                <w:sz w:val="20"/>
                <w:szCs w:val="20"/>
              </w:rPr>
              <w:t xml:space="preserve"> actively encoura</w:t>
            </w:r>
            <w:r>
              <w:rPr>
                <w:sz w:val="20"/>
                <w:szCs w:val="20"/>
              </w:rPr>
              <w:t>ge</w:t>
            </w:r>
            <w:r w:rsidRPr="00B11F72">
              <w:rPr>
                <w:sz w:val="20"/>
                <w:szCs w:val="20"/>
              </w:rPr>
              <w:t xml:space="preserve"> students</w:t>
            </w:r>
            <w:r w:rsidR="00BD461A">
              <w:rPr>
                <w:sz w:val="20"/>
                <w:szCs w:val="20"/>
              </w:rPr>
              <w:t xml:space="preserve"> of color</w:t>
            </w:r>
            <w:r w:rsidRPr="00B11F72">
              <w:rPr>
                <w:sz w:val="20"/>
                <w:szCs w:val="20"/>
              </w:rPr>
              <w:t xml:space="preserve"> from </w:t>
            </w:r>
            <w:r w:rsidR="00476C47">
              <w:rPr>
                <w:sz w:val="20"/>
                <w:szCs w:val="20"/>
              </w:rPr>
              <w:t>an early age</w:t>
            </w:r>
            <w:r w:rsidRPr="00B11F72">
              <w:rPr>
                <w:sz w:val="20"/>
                <w:szCs w:val="20"/>
              </w:rPr>
              <w:t xml:space="preserve"> to pursue </w:t>
            </w:r>
            <w:r>
              <w:rPr>
                <w:sz w:val="20"/>
                <w:szCs w:val="20"/>
              </w:rPr>
              <w:t>dual enrollment and other acceleration options</w:t>
            </w:r>
            <w:r w:rsidRPr="00B11F72">
              <w:rPr>
                <w:sz w:val="20"/>
                <w:szCs w:val="20"/>
              </w:rPr>
              <w:t xml:space="preserve"> when they </w:t>
            </w:r>
            <w:r>
              <w:rPr>
                <w:sz w:val="20"/>
                <w:szCs w:val="20"/>
              </w:rPr>
              <w:t>are in</w:t>
            </w:r>
            <w:r w:rsidRPr="00B11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 school?</w:t>
            </w:r>
            <w:r w:rsidRPr="00B11F72">
              <w:rPr>
                <w:sz w:val="20"/>
                <w:szCs w:val="20"/>
              </w:rPr>
              <w:t xml:space="preserve"> </w:t>
            </w:r>
          </w:p>
          <w:p w14:paraId="515BAC2C" w14:textId="10D05867" w:rsidR="002364B7" w:rsidRDefault="009268A2" w:rsidP="005E21A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68A2">
              <w:rPr>
                <w:sz w:val="20"/>
                <w:szCs w:val="20"/>
              </w:rPr>
              <w:t xml:space="preserve">What do we do to ensure all students coming from middle school are prepared to participate in college acceleration in high school? </w:t>
            </w:r>
            <w:r w:rsidR="00824D38">
              <w:rPr>
                <w:sz w:val="20"/>
                <w:szCs w:val="20"/>
              </w:rPr>
              <w:t>Do we</w:t>
            </w:r>
            <w:r w:rsidR="00B57BB1">
              <w:rPr>
                <w:sz w:val="20"/>
                <w:szCs w:val="20"/>
              </w:rPr>
              <w:t xml:space="preserve"> </w:t>
            </w:r>
            <w:r w:rsidR="00501821">
              <w:rPr>
                <w:sz w:val="20"/>
                <w:szCs w:val="20"/>
              </w:rPr>
              <w:t>offer</w:t>
            </w:r>
            <w:r w:rsidR="00B57BB1">
              <w:rPr>
                <w:sz w:val="20"/>
                <w:szCs w:val="20"/>
              </w:rPr>
              <w:t xml:space="preserve"> programs</w:t>
            </w:r>
            <w:r w:rsidR="00501821">
              <w:rPr>
                <w:sz w:val="20"/>
                <w:szCs w:val="20"/>
              </w:rPr>
              <w:t xml:space="preserve"> such</w:t>
            </w:r>
            <w:r w:rsidR="00B57BB1">
              <w:rPr>
                <w:sz w:val="20"/>
                <w:szCs w:val="20"/>
              </w:rPr>
              <w:t xml:space="preserve"> </w:t>
            </w:r>
            <w:r w:rsidR="005E21A4" w:rsidRPr="005E21A4">
              <w:rPr>
                <w:sz w:val="20"/>
                <w:szCs w:val="20"/>
              </w:rPr>
              <w:t>as Advancement Via Individual Determination (AVID), Gear Up, and College Spark</w:t>
            </w:r>
            <w:r w:rsidR="005E21A4">
              <w:rPr>
                <w:sz w:val="20"/>
                <w:szCs w:val="20"/>
              </w:rPr>
              <w:t>?</w:t>
            </w:r>
          </w:p>
          <w:p w14:paraId="199865DF" w14:textId="2B2E96D7" w:rsidR="006666B2" w:rsidRPr="00CB3208" w:rsidRDefault="000C21A8" w:rsidP="00CB3208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Have we built partnerships with communities of color through</w:t>
            </w:r>
            <w:r w:rsidRPr="00856EB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community-based organizations,</w:t>
            </w:r>
            <w:r w:rsidRPr="00856EB8">
              <w:rPr>
                <w:color w:val="000000"/>
                <w:sz w:val="20"/>
                <w:szCs w:val="20"/>
              </w:rPr>
              <w:t xml:space="preserve"> religious </w:t>
            </w:r>
            <w:r>
              <w:rPr>
                <w:color w:val="000000"/>
                <w:sz w:val="20"/>
                <w:szCs w:val="20"/>
              </w:rPr>
              <w:t xml:space="preserve">groups, </w:t>
            </w:r>
            <w:r w:rsidRPr="00856EB8">
              <w:rPr>
                <w:color w:val="000000"/>
                <w:sz w:val="20"/>
                <w:szCs w:val="20"/>
              </w:rPr>
              <w:t>and civic organizations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0688E2D3" w14:textId="77777777" w:rsidR="00AD18AE" w:rsidRDefault="00AD18AE" w:rsidP="0093642D"/>
        </w:tc>
      </w:tr>
      <w:tr w:rsidR="00BF1E26" w14:paraId="36EFE295" w14:textId="77777777" w:rsidTr="007C4F03">
        <w:tc>
          <w:tcPr>
            <w:tcW w:w="3237" w:type="dxa"/>
          </w:tcPr>
          <w:p w14:paraId="05A32FE1" w14:textId="449F8DBD" w:rsidR="00BF1E26" w:rsidRDefault="00EF0653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High school</w:t>
            </w:r>
            <w:r w:rsidR="00C05A12">
              <w:rPr>
                <w:color w:val="000000"/>
              </w:rPr>
              <w:t xml:space="preserve"> </w:t>
            </w:r>
            <w:r w:rsidR="00C336A4">
              <w:rPr>
                <w:color w:val="000000"/>
              </w:rPr>
              <w:t xml:space="preserve">and district </w:t>
            </w:r>
            <w:r w:rsidR="00C05A12">
              <w:rPr>
                <w:color w:val="000000"/>
              </w:rPr>
              <w:t>staff c</w:t>
            </w:r>
            <w:r w:rsidR="00992B97">
              <w:rPr>
                <w:color w:val="000000"/>
              </w:rPr>
              <w:t>ommunicate clearly and directly with families</w:t>
            </w:r>
            <w:r w:rsidR="00C05A12">
              <w:rPr>
                <w:color w:val="000000"/>
              </w:rPr>
              <w:t xml:space="preserve"> about the details and value of dual enrollment</w:t>
            </w:r>
            <w:r w:rsidR="007E61B9">
              <w:rPr>
                <w:color w:val="000000"/>
              </w:rPr>
              <w:t>, with a focus on reaching communities of color.</w:t>
            </w:r>
          </w:p>
        </w:tc>
        <w:tc>
          <w:tcPr>
            <w:tcW w:w="1978" w:type="dxa"/>
          </w:tcPr>
          <w:p w14:paraId="502F6253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4DBF00E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4952420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2897ADB4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0708122" w14:textId="5DEF9034" w:rsidR="00BF1E26" w:rsidRPr="00A37FEE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AAD7F03" w14:textId="281643D3" w:rsidR="007875E8" w:rsidRDefault="00AF6FA5" w:rsidP="007875E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7875E8">
              <w:rPr>
                <w:sz w:val="20"/>
                <w:szCs w:val="20"/>
              </w:rPr>
              <w:t xml:space="preserve"> </w:t>
            </w:r>
            <w:r w:rsidR="007875E8" w:rsidRPr="007875E8">
              <w:rPr>
                <w:sz w:val="20"/>
                <w:szCs w:val="20"/>
              </w:rPr>
              <w:t>hold regular information sessions for prospective students</w:t>
            </w:r>
            <w:r w:rsidR="00706D90">
              <w:rPr>
                <w:sz w:val="20"/>
                <w:szCs w:val="20"/>
              </w:rPr>
              <w:t xml:space="preserve"> </w:t>
            </w:r>
            <w:r w:rsidR="002A3F61">
              <w:rPr>
                <w:sz w:val="20"/>
                <w:szCs w:val="20"/>
              </w:rPr>
              <w:t xml:space="preserve">of color </w:t>
            </w:r>
            <w:r w:rsidR="00706D90">
              <w:rPr>
                <w:sz w:val="20"/>
                <w:szCs w:val="20"/>
              </w:rPr>
              <w:t>and their families</w:t>
            </w:r>
            <w:r w:rsidR="007875E8">
              <w:rPr>
                <w:sz w:val="20"/>
                <w:szCs w:val="20"/>
              </w:rPr>
              <w:t>?</w:t>
            </w:r>
            <w:r w:rsidR="00323622">
              <w:rPr>
                <w:sz w:val="20"/>
                <w:szCs w:val="20"/>
              </w:rPr>
              <w:t xml:space="preserve"> </w:t>
            </w:r>
            <w:r w:rsidR="008C119C">
              <w:rPr>
                <w:sz w:val="20"/>
                <w:szCs w:val="20"/>
              </w:rPr>
              <w:t>Are these events held at variable times</w:t>
            </w:r>
            <w:r w:rsidR="00323622">
              <w:rPr>
                <w:sz w:val="20"/>
                <w:szCs w:val="20"/>
              </w:rPr>
              <w:t xml:space="preserve"> to accommodate working parents? Do translators attend?</w:t>
            </w:r>
          </w:p>
          <w:p w14:paraId="5716F09C" w14:textId="415F8F23" w:rsidR="00514C5A" w:rsidRPr="00684631" w:rsidRDefault="00AF6FA5" w:rsidP="00684631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7875E8" w:rsidRPr="007875E8">
              <w:rPr>
                <w:sz w:val="20"/>
                <w:szCs w:val="20"/>
              </w:rPr>
              <w:t xml:space="preserve"> advertise dual enrollment </w:t>
            </w:r>
            <w:r w:rsidR="00C9181F">
              <w:rPr>
                <w:sz w:val="20"/>
                <w:szCs w:val="20"/>
              </w:rPr>
              <w:t xml:space="preserve">and other acceleration options </w:t>
            </w:r>
            <w:r w:rsidR="007875E8" w:rsidRPr="007875E8">
              <w:rPr>
                <w:sz w:val="20"/>
                <w:szCs w:val="20"/>
              </w:rPr>
              <w:t xml:space="preserve">through multiple means: printed materials, radio commercials, social media, </w:t>
            </w:r>
            <w:r w:rsidR="007875E8">
              <w:rPr>
                <w:sz w:val="20"/>
                <w:szCs w:val="20"/>
              </w:rPr>
              <w:t>etc.?</w:t>
            </w:r>
            <w:r w:rsidR="00167033">
              <w:rPr>
                <w:sz w:val="20"/>
                <w:szCs w:val="20"/>
              </w:rPr>
              <w:t xml:space="preserve"> Are these materials translated into languages</w:t>
            </w:r>
            <w:r w:rsidR="00AB7A5C">
              <w:rPr>
                <w:sz w:val="20"/>
                <w:szCs w:val="20"/>
              </w:rPr>
              <w:t xml:space="preserve"> other than English that are</w:t>
            </w:r>
            <w:r w:rsidR="00167033">
              <w:rPr>
                <w:sz w:val="20"/>
                <w:szCs w:val="20"/>
              </w:rPr>
              <w:t xml:space="preserve"> commonly spoken in the community?</w:t>
            </w:r>
            <w:r w:rsidR="005375DD">
              <w:rPr>
                <w:sz w:val="20"/>
                <w:szCs w:val="20"/>
              </w:rPr>
              <w:t xml:space="preserve"> </w:t>
            </w:r>
            <w:r w:rsidR="00C27BE4">
              <w:rPr>
                <w:sz w:val="20"/>
                <w:szCs w:val="20"/>
              </w:rPr>
              <w:t>Do we know if students of color and their families access them?</w:t>
            </w:r>
          </w:p>
        </w:tc>
        <w:tc>
          <w:tcPr>
            <w:tcW w:w="3238" w:type="dxa"/>
          </w:tcPr>
          <w:p w14:paraId="261962CC" w14:textId="77777777" w:rsidR="00BF1E26" w:rsidRDefault="00BF1E26" w:rsidP="0093642D"/>
        </w:tc>
      </w:tr>
      <w:tr w:rsidR="00BF1E26" w14:paraId="43AC9AF5" w14:textId="77777777" w:rsidTr="007C4F03">
        <w:tc>
          <w:tcPr>
            <w:tcW w:w="3237" w:type="dxa"/>
          </w:tcPr>
          <w:p w14:paraId="4A5563EE" w14:textId="7F205A39" w:rsidR="00BF1E26" w:rsidRPr="00C336A4" w:rsidRDefault="00C336A4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 w:rsidRPr="00C336A4">
              <w:t>The high school and district i</w:t>
            </w:r>
            <w:r w:rsidR="00992B97" w:rsidRPr="00C336A4">
              <w:t>dentify and actively recruit  students</w:t>
            </w:r>
            <w:r w:rsidRPr="00C336A4">
              <w:t>.</w:t>
            </w:r>
          </w:p>
          <w:p w14:paraId="053BC096" w14:textId="0622B508" w:rsidR="004F1C77" w:rsidRPr="00C336A4" w:rsidRDefault="004F1C77" w:rsidP="004F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8" w:type="dxa"/>
          </w:tcPr>
          <w:p w14:paraId="4281103E" w14:textId="77777777" w:rsidR="008E7FAF" w:rsidRPr="00C336A4" w:rsidRDefault="008E7FAF" w:rsidP="008E7FAF">
            <w:r w:rsidRPr="00C336A4">
              <w:rPr>
                <w:rFonts w:cstheme="minorHAnsi"/>
                <w:sz w:val="28"/>
                <w:szCs w:val="28"/>
              </w:rPr>
              <w:t>□</w:t>
            </w:r>
            <w:r w:rsidRPr="00C336A4">
              <w:t xml:space="preserve"> Not present</w:t>
            </w:r>
          </w:p>
          <w:p w14:paraId="6C58E201" w14:textId="77777777" w:rsidR="008E7FAF" w:rsidRPr="00C336A4" w:rsidRDefault="008E7FAF" w:rsidP="008E7FAF">
            <w:r w:rsidRPr="00C336A4">
              <w:rPr>
                <w:rFonts w:cstheme="minorHAnsi"/>
                <w:sz w:val="28"/>
                <w:szCs w:val="28"/>
              </w:rPr>
              <w:t>□</w:t>
            </w:r>
            <w:r w:rsidRPr="00C336A4">
              <w:rPr>
                <w:rFonts w:cstheme="minorHAnsi"/>
              </w:rPr>
              <w:t xml:space="preserve"> </w:t>
            </w:r>
            <w:r w:rsidRPr="00C336A4">
              <w:t>Beginning</w:t>
            </w:r>
          </w:p>
          <w:p w14:paraId="28E32525" w14:textId="77777777" w:rsidR="008E7FAF" w:rsidRPr="00C336A4" w:rsidRDefault="008E7FAF" w:rsidP="008E7FAF">
            <w:r w:rsidRPr="00C336A4">
              <w:rPr>
                <w:rFonts w:cstheme="minorHAnsi"/>
                <w:sz w:val="28"/>
                <w:szCs w:val="28"/>
              </w:rPr>
              <w:t>□</w:t>
            </w:r>
            <w:r w:rsidRPr="00C336A4">
              <w:rPr>
                <w:rFonts w:cstheme="minorHAnsi"/>
              </w:rPr>
              <w:t xml:space="preserve"> </w:t>
            </w:r>
            <w:r w:rsidRPr="00C336A4">
              <w:t>Emerging</w:t>
            </w:r>
          </w:p>
          <w:p w14:paraId="2D14BBC2" w14:textId="77777777" w:rsidR="008E7FAF" w:rsidRPr="00C336A4" w:rsidRDefault="008E7FAF" w:rsidP="008E7FAF">
            <w:r w:rsidRPr="00C336A4">
              <w:rPr>
                <w:rFonts w:cstheme="minorHAnsi"/>
                <w:sz w:val="28"/>
                <w:szCs w:val="28"/>
              </w:rPr>
              <w:t>□</w:t>
            </w:r>
            <w:r w:rsidRPr="00C336A4">
              <w:rPr>
                <w:rFonts w:cstheme="minorHAnsi"/>
              </w:rPr>
              <w:t xml:space="preserve"> </w:t>
            </w:r>
            <w:r w:rsidRPr="00C336A4">
              <w:t>Established</w:t>
            </w:r>
          </w:p>
          <w:p w14:paraId="6057EB92" w14:textId="0F73C79D" w:rsidR="00BF1E26" w:rsidRPr="00C336A4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C336A4">
              <w:rPr>
                <w:rFonts w:cstheme="minorHAnsi"/>
                <w:sz w:val="28"/>
                <w:szCs w:val="28"/>
              </w:rPr>
              <w:t>□</w:t>
            </w:r>
            <w:r w:rsidRPr="00C336A4">
              <w:rPr>
                <w:rFonts w:cstheme="minorHAnsi"/>
              </w:rPr>
              <w:t xml:space="preserve"> </w:t>
            </w:r>
            <w:r w:rsidRPr="00C336A4">
              <w:t>Advanced</w:t>
            </w:r>
          </w:p>
        </w:tc>
        <w:tc>
          <w:tcPr>
            <w:tcW w:w="4608" w:type="dxa"/>
          </w:tcPr>
          <w:p w14:paraId="6314E791" w14:textId="77777777" w:rsidR="0085490C" w:rsidRDefault="00BB60B6" w:rsidP="000D3978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evaluate student GPAs, test scores, and other key data to identify the </w:t>
            </w:r>
            <w:r w:rsidR="00692893" w:rsidRPr="00C336A4">
              <w:rPr>
                <w:sz w:val="20"/>
                <w:szCs w:val="20"/>
              </w:rPr>
              <w:t xml:space="preserve">widest range of students who might be eligible for </w:t>
            </w:r>
            <w:r>
              <w:rPr>
                <w:sz w:val="20"/>
                <w:szCs w:val="20"/>
              </w:rPr>
              <w:t xml:space="preserve">dual enrollment and encourage them to participate? </w:t>
            </w:r>
          </w:p>
          <w:p w14:paraId="27F518E8" w14:textId="1DA09E26" w:rsidR="00BF1E26" w:rsidRPr="00C11378" w:rsidRDefault="00BB60B6" w:rsidP="00C11378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help students </w:t>
            </w:r>
            <w:r w:rsidR="00030AB7">
              <w:rPr>
                <w:sz w:val="20"/>
                <w:szCs w:val="20"/>
              </w:rPr>
              <w:t>who don’t currently</w:t>
            </w:r>
            <w:r>
              <w:rPr>
                <w:sz w:val="20"/>
                <w:szCs w:val="20"/>
              </w:rPr>
              <w:t xml:space="preserve"> qualify </w:t>
            </w:r>
            <w:r w:rsidR="00030AB7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meet t</w:t>
            </w:r>
            <w:r w:rsidR="00692893" w:rsidRPr="00C336A4">
              <w:rPr>
                <w:sz w:val="20"/>
                <w:szCs w:val="20"/>
              </w:rPr>
              <w:t>he requirements</w:t>
            </w:r>
            <w:r>
              <w:rPr>
                <w:sz w:val="20"/>
                <w:szCs w:val="20"/>
              </w:rPr>
              <w:t xml:space="preserve"> in the future?</w:t>
            </w:r>
          </w:p>
        </w:tc>
        <w:tc>
          <w:tcPr>
            <w:tcW w:w="3238" w:type="dxa"/>
          </w:tcPr>
          <w:p w14:paraId="00C94018" w14:textId="77777777" w:rsidR="00BF1E26" w:rsidRDefault="00BF1E26" w:rsidP="0093642D"/>
        </w:tc>
      </w:tr>
      <w:tr w:rsidR="00223757" w14:paraId="31ECAD4F" w14:textId="77777777" w:rsidTr="007C4F03">
        <w:tc>
          <w:tcPr>
            <w:tcW w:w="3237" w:type="dxa"/>
          </w:tcPr>
          <w:p w14:paraId="352691CB" w14:textId="634EB5DF" w:rsidR="00223757" w:rsidRDefault="00881C51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The high school has ex</w:t>
            </w:r>
            <w:r w:rsidR="000909A4">
              <w:rPr>
                <w:color w:val="000000"/>
              </w:rPr>
              <w:t>pand</w:t>
            </w:r>
            <w:r>
              <w:rPr>
                <w:color w:val="000000"/>
              </w:rPr>
              <w:t>ed</w:t>
            </w:r>
            <w:r w:rsidR="000909A4">
              <w:rPr>
                <w:color w:val="000000"/>
              </w:rPr>
              <w:t xml:space="preserve"> placement test access</w:t>
            </w:r>
            <w:r w:rsidR="00A74645">
              <w:rPr>
                <w:color w:val="000000"/>
              </w:rPr>
              <w:t xml:space="preserve"> and prepare</w:t>
            </w:r>
            <w:r>
              <w:rPr>
                <w:color w:val="000000"/>
              </w:rPr>
              <w:t>s</w:t>
            </w:r>
            <w:r w:rsidR="00A74645">
              <w:rPr>
                <w:color w:val="000000"/>
              </w:rPr>
              <w:t xml:space="preserve"> students for placement tests</w:t>
            </w:r>
            <w:r>
              <w:rPr>
                <w:color w:val="000000"/>
              </w:rPr>
              <w:t>.</w:t>
            </w:r>
            <w:r w:rsidR="0000220A">
              <w:rPr>
                <w:color w:val="000000"/>
              </w:rPr>
              <w:t xml:space="preserve"> </w:t>
            </w:r>
            <w:r w:rsidR="0000220A" w:rsidRPr="009770AD">
              <w:rPr>
                <w:i/>
                <w:iCs/>
                <w:color w:val="000000"/>
              </w:rPr>
              <w:t>(Skip this if placement tests are not used for dual enrollment.)</w:t>
            </w:r>
          </w:p>
          <w:p w14:paraId="485D2273" w14:textId="77777777" w:rsidR="008E7FAF" w:rsidRDefault="008E7FAF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7F717A3B" w14:textId="2A46FDA6" w:rsidR="008E7FAF" w:rsidRPr="00AC16CF" w:rsidRDefault="008E7FAF" w:rsidP="00AC1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8" w:type="dxa"/>
          </w:tcPr>
          <w:p w14:paraId="495F446D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6D0D37A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44DE3E8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B2D2D65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3F6B3553" w14:textId="3F336E1B" w:rsidR="00223757" w:rsidRPr="00A37FEE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ACB9920" w14:textId="77777777" w:rsidR="00A92D1D" w:rsidRDefault="00A92D1D" w:rsidP="00A92D1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work to ensure that students of color take the placement test the year prior to becoming eligible for dual enrollment?</w:t>
            </w:r>
          </w:p>
          <w:p w14:paraId="70845156" w14:textId="19FDE1EC" w:rsidR="00F53FD3" w:rsidRDefault="001A0FFA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BE57C8" w:rsidRPr="00B01F4B">
              <w:rPr>
                <w:sz w:val="20"/>
                <w:szCs w:val="20"/>
              </w:rPr>
              <w:t xml:space="preserve"> students</w:t>
            </w:r>
            <w:r>
              <w:rPr>
                <w:sz w:val="20"/>
                <w:szCs w:val="20"/>
              </w:rPr>
              <w:t xml:space="preserve"> have to</w:t>
            </w:r>
            <w:r w:rsidR="00BE57C8" w:rsidRPr="00B01F4B">
              <w:rPr>
                <w:sz w:val="20"/>
                <w:szCs w:val="20"/>
              </w:rPr>
              <w:t xml:space="preserve"> pay to take the test?</w:t>
            </w:r>
          </w:p>
          <w:p w14:paraId="4EDCBB8D" w14:textId="5E627D11" w:rsidR="00BE57C8" w:rsidRDefault="00BE57C8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01F4B">
              <w:rPr>
                <w:sz w:val="20"/>
                <w:szCs w:val="20"/>
              </w:rPr>
              <w:t xml:space="preserve">How frequently can </w:t>
            </w:r>
            <w:r w:rsidR="001A0FFA">
              <w:rPr>
                <w:sz w:val="20"/>
                <w:szCs w:val="20"/>
              </w:rPr>
              <w:t>students</w:t>
            </w:r>
            <w:r w:rsidR="00B01F4B" w:rsidRPr="00B01F4B">
              <w:rPr>
                <w:sz w:val="20"/>
                <w:szCs w:val="20"/>
              </w:rPr>
              <w:t xml:space="preserve"> retake the test?</w:t>
            </w:r>
            <w:r w:rsidR="00173C39">
              <w:rPr>
                <w:sz w:val="20"/>
                <w:szCs w:val="20"/>
              </w:rPr>
              <w:t xml:space="preserve"> Do </w:t>
            </w:r>
            <w:r w:rsidR="00C22CD5">
              <w:rPr>
                <w:sz w:val="20"/>
                <w:szCs w:val="20"/>
              </w:rPr>
              <w:t>we</w:t>
            </w:r>
            <w:r w:rsidR="00173C39">
              <w:rPr>
                <w:sz w:val="20"/>
                <w:szCs w:val="20"/>
              </w:rPr>
              <w:t xml:space="preserve"> encourage students to retest?</w:t>
            </w:r>
          </w:p>
          <w:p w14:paraId="0EE98FCA" w14:textId="73D1A548" w:rsidR="00223757" w:rsidRPr="00896BDF" w:rsidRDefault="00BD760B" w:rsidP="00896B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97699F">
              <w:rPr>
                <w:sz w:val="20"/>
                <w:szCs w:val="20"/>
              </w:rPr>
              <w:t xml:space="preserve"> offer boot camps, </w:t>
            </w:r>
            <w:r w:rsidR="00A859C8">
              <w:rPr>
                <w:sz w:val="20"/>
                <w:szCs w:val="20"/>
              </w:rPr>
              <w:t>diagnostic</w:t>
            </w:r>
            <w:r w:rsidR="0097699F">
              <w:rPr>
                <w:sz w:val="20"/>
                <w:szCs w:val="20"/>
              </w:rPr>
              <w:t xml:space="preserve"> tools, and other supports to students </w:t>
            </w:r>
            <w:r w:rsidR="001A0FFA">
              <w:rPr>
                <w:sz w:val="20"/>
                <w:szCs w:val="20"/>
              </w:rPr>
              <w:t>who are retesting?</w:t>
            </w:r>
            <w:r w:rsidR="009A7602">
              <w:rPr>
                <w:sz w:val="20"/>
                <w:szCs w:val="20"/>
              </w:rPr>
              <w:t xml:space="preserve"> Are these opportunities equitably accessed by students of color?</w:t>
            </w:r>
          </w:p>
        </w:tc>
        <w:tc>
          <w:tcPr>
            <w:tcW w:w="3238" w:type="dxa"/>
          </w:tcPr>
          <w:p w14:paraId="313DFBAB" w14:textId="77777777" w:rsidR="00223757" w:rsidRDefault="00223757" w:rsidP="0093642D"/>
        </w:tc>
      </w:tr>
      <w:tr w:rsidR="000909A4" w14:paraId="4CF2A5FD" w14:textId="77777777" w:rsidTr="007C4F03">
        <w:tc>
          <w:tcPr>
            <w:tcW w:w="3237" w:type="dxa"/>
          </w:tcPr>
          <w:p w14:paraId="64F1C0D5" w14:textId="58FCBAEF" w:rsidR="000D4FB2" w:rsidRDefault="00276341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4B485B">
              <w:rPr>
                <w:color w:val="000000"/>
              </w:rPr>
              <w:t>district and high school strive</w:t>
            </w:r>
            <w:r>
              <w:rPr>
                <w:color w:val="000000"/>
              </w:rPr>
              <w:t xml:space="preserve"> to r</w:t>
            </w:r>
            <w:r w:rsidR="007F2DFD">
              <w:rPr>
                <w:color w:val="000000"/>
              </w:rPr>
              <w:t>educe costs for tuition, fees, and books</w:t>
            </w:r>
            <w:r w:rsidR="00DB2E67">
              <w:rPr>
                <w:color w:val="000000"/>
              </w:rPr>
              <w:t xml:space="preserve"> to not</w:t>
            </w:r>
            <w:r w:rsidR="00E1375F">
              <w:rPr>
                <w:color w:val="000000"/>
              </w:rPr>
              <w:t xml:space="preserve"> create</w:t>
            </w:r>
            <w:r w:rsidR="00DB2E67">
              <w:rPr>
                <w:color w:val="000000"/>
              </w:rPr>
              <w:t xml:space="preserve"> prohibit</w:t>
            </w:r>
            <w:r w:rsidR="00E1375F">
              <w:rPr>
                <w:color w:val="000000"/>
              </w:rPr>
              <w:t>ive barriers for</w:t>
            </w:r>
            <w:r>
              <w:rPr>
                <w:color w:val="000000"/>
              </w:rPr>
              <w:t xml:space="preserve"> student</w:t>
            </w:r>
            <w:r w:rsidR="00E1375F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of color and students from low-income backgrounds.</w:t>
            </w:r>
          </w:p>
        </w:tc>
        <w:tc>
          <w:tcPr>
            <w:tcW w:w="1978" w:type="dxa"/>
          </w:tcPr>
          <w:p w14:paraId="4C97F62A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7CCB93F4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8F7EAA8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49F201FA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297FA2E4" w14:textId="6442B094" w:rsidR="000909A4" w:rsidRPr="00A37FEE" w:rsidRDefault="000D4FB2" w:rsidP="000D4FB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741324D0" w14:textId="6BCB35F3" w:rsidR="000909A4" w:rsidRDefault="005D3AB4" w:rsidP="005D3AB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students and families required to pay any portion of tuition, fees, books to participate in dual enrollment? </w:t>
            </w:r>
            <w:r w:rsidR="00063B6F">
              <w:rPr>
                <w:sz w:val="20"/>
                <w:szCs w:val="20"/>
              </w:rPr>
              <w:t>If so, h</w:t>
            </w:r>
            <w:r>
              <w:rPr>
                <w:sz w:val="20"/>
                <w:szCs w:val="20"/>
              </w:rPr>
              <w:t>ow much</w:t>
            </w:r>
            <w:r w:rsidR="00063B6F">
              <w:rPr>
                <w:sz w:val="20"/>
                <w:szCs w:val="20"/>
              </w:rPr>
              <w:t>?</w:t>
            </w:r>
          </w:p>
          <w:p w14:paraId="2098D3CE" w14:textId="2074268B" w:rsidR="00E02C4C" w:rsidRPr="006C1494" w:rsidRDefault="005D3AB4" w:rsidP="006C149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297119">
              <w:rPr>
                <w:sz w:val="20"/>
                <w:szCs w:val="20"/>
              </w:rPr>
              <w:t>Do</w:t>
            </w:r>
            <w:r w:rsidR="00547EED" w:rsidRPr="00297119">
              <w:rPr>
                <w:sz w:val="20"/>
                <w:szCs w:val="20"/>
              </w:rPr>
              <w:t xml:space="preserve"> we</w:t>
            </w:r>
            <w:r w:rsidRPr="00297119">
              <w:rPr>
                <w:sz w:val="20"/>
                <w:szCs w:val="20"/>
              </w:rPr>
              <w:t xml:space="preserve"> help students from low-income backgrounds</w:t>
            </w:r>
            <w:r w:rsidR="00E1031E" w:rsidRPr="00297119">
              <w:rPr>
                <w:sz w:val="20"/>
                <w:szCs w:val="20"/>
              </w:rPr>
              <w:t xml:space="preserve"> cover costs, </w:t>
            </w:r>
            <w:r w:rsidR="00556D7F" w:rsidRPr="00297119">
              <w:rPr>
                <w:sz w:val="20"/>
                <w:szCs w:val="20"/>
              </w:rPr>
              <w:t>such as by offering</w:t>
            </w:r>
            <w:r w:rsidR="00297119" w:rsidRPr="00297119">
              <w:rPr>
                <w:sz w:val="20"/>
                <w:szCs w:val="20"/>
              </w:rPr>
              <w:t xml:space="preserve"> s</w:t>
            </w:r>
            <w:r w:rsidR="00E1031E" w:rsidRPr="00297119">
              <w:rPr>
                <w:sz w:val="20"/>
                <w:szCs w:val="20"/>
              </w:rPr>
              <w:t>cholarship programs</w:t>
            </w:r>
            <w:r w:rsidR="00297119" w:rsidRPr="00297119">
              <w:rPr>
                <w:sz w:val="20"/>
                <w:szCs w:val="20"/>
              </w:rPr>
              <w:t>, f</w:t>
            </w:r>
            <w:r w:rsidR="00E1031E" w:rsidRPr="00297119">
              <w:rPr>
                <w:sz w:val="20"/>
                <w:szCs w:val="20"/>
              </w:rPr>
              <w:t>ee waivers</w:t>
            </w:r>
            <w:r w:rsidR="00297119" w:rsidRPr="00297119">
              <w:rPr>
                <w:sz w:val="20"/>
                <w:szCs w:val="20"/>
              </w:rPr>
              <w:t>, and b</w:t>
            </w:r>
            <w:r w:rsidR="00E02C4C" w:rsidRPr="00297119">
              <w:rPr>
                <w:sz w:val="20"/>
                <w:szCs w:val="20"/>
              </w:rPr>
              <w:t>ook loan programs?</w:t>
            </w:r>
          </w:p>
        </w:tc>
        <w:tc>
          <w:tcPr>
            <w:tcW w:w="3238" w:type="dxa"/>
          </w:tcPr>
          <w:p w14:paraId="22024A8C" w14:textId="77777777" w:rsidR="000909A4" w:rsidRDefault="000909A4" w:rsidP="0093642D"/>
        </w:tc>
      </w:tr>
      <w:tr w:rsidR="00223757" w14:paraId="72E381F9" w14:textId="77777777" w:rsidTr="007C4F03">
        <w:tc>
          <w:tcPr>
            <w:tcW w:w="3237" w:type="dxa"/>
          </w:tcPr>
          <w:p w14:paraId="418E7044" w14:textId="31F83955" w:rsidR="00223757" w:rsidRDefault="00AD1921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D05E68">
              <w:rPr>
                <w:color w:val="000000"/>
              </w:rPr>
              <w:t>district and high</w:t>
            </w:r>
            <w:r>
              <w:rPr>
                <w:color w:val="000000"/>
              </w:rPr>
              <w:t xml:space="preserve"> </w:t>
            </w:r>
            <w:r w:rsidR="00D05E68">
              <w:rPr>
                <w:color w:val="000000"/>
              </w:rPr>
              <w:t xml:space="preserve">school </w:t>
            </w:r>
            <w:r>
              <w:rPr>
                <w:color w:val="000000"/>
              </w:rPr>
              <w:t xml:space="preserve">work to </w:t>
            </w:r>
            <w:r w:rsidR="00FD432F">
              <w:rPr>
                <w:color w:val="000000"/>
              </w:rPr>
              <w:t xml:space="preserve">bridge the transportation gap to </w:t>
            </w:r>
            <w:r>
              <w:rPr>
                <w:color w:val="000000"/>
              </w:rPr>
              <w:t xml:space="preserve">make dual enrollment accessible </w:t>
            </w:r>
            <w:r w:rsidR="00FD432F">
              <w:rPr>
                <w:color w:val="000000"/>
              </w:rPr>
              <w:t>to</w:t>
            </w:r>
            <w:r>
              <w:rPr>
                <w:color w:val="000000"/>
              </w:rPr>
              <w:t xml:space="preserve"> all students.</w:t>
            </w:r>
          </w:p>
        </w:tc>
        <w:tc>
          <w:tcPr>
            <w:tcW w:w="1978" w:type="dxa"/>
          </w:tcPr>
          <w:p w14:paraId="674E407C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00CB0D6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1E8C8C6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1A6B3544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075A677" w14:textId="1DE7234F" w:rsidR="00223757" w:rsidRPr="00A37FEE" w:rsidRDefault="00BE2161" w:rsidP="00BE2161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C7FDAD5" w14:textId="71D0B09A" w:rsidR="00785BD0" w:rsidRPr="0071166E" w:rsidRDefault="00AD1921" w:rsidP="0071166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D05E68">
              <w:rPr>
                <w:sz w:val="20"/>
                <w:szCs w:val="20"/>
              </w:rPr>
              <w:t>Do</w:t>
            </w:r>
            <w:r w:rsidR="00547EED" w:rsidRPr="00D05E68">
              <w:rPr>
                <w:sz w:val="20"/>
                <w:szCs w:val="20"/>
              </w:rPr>
              <w:t xml:space="preserve"> we</w:t>
            </w:r>
            <w:r w:rsidR="009E7F72" w:rsidRPr="00D05E68">
              <w:rPr>
                <w:sz w:val="20"/>
                <w:szCs w:val="20"/>
              </w:rPr>
              <w:t xml:space="preserve"> offer programs to defray transportation costs, such as</w:t>
            </w:r>
            <w:r w:rsidR="00D05E68" w:rsidRPr="00D05E68">
              <w:rPr>
                <w:sz w:val="20"/>
                <w:szCs w:val="20"/>
              </w:rPr>
              <w:t xml:space="preserve"> f</w:t>
            </w:r>
            <w:r w:rsidR="009E7F72" w:rsidRPr="00D05E68">
              <w:rPr>
                <w:sz w:val="20"/>
                <w:szCs w:val="20"/>
              </w:rPr>
              <w:t>ree</w:t>
            </w:r>
            <w:r w:rsidR="00ED691E">
              <w:rPr>
                <w:sz w:val="20"/>
                <w:szCs w:val="20"/>
              </w:rPr>
              <w:t xml:space="preserve"> school</w:t>
            </w:r>
            <w:r w:rsidR="009E7F72" w:rsidRPr="00D05E68">
              <w:rPr>
                <w:sz w:val="20"/>
                <w:szCs w:val="20"/>
              </w:rPr>
              <w:t xml:space="preserve"> buses from the high school to college campus</w:t>
            </w:r>
            <w:r w:rsidR="00D05E68" w:rsidRPr="00D05E68">
              <w:rPr>
                <w:sz w:val="20"/>
                <w:szCs w:val="20"/>
              </w:rPr>
              <w:t xml:space="preserve"> or </w:t>
            </w:r>
            <w:r w:rsidR="00D05E68">
              <w:rPr>
                <w:sz w:val="20"/>
                <w:szCs w:val="20"/>
              </w:rPr>
              <w:t>f</w:t>
            </w:r>
            <w:r w:rsidR="005F587E" w:rsidRPr="00D05E68">
              <w:rPr>
                <w:sz w:val="20"/>
                <w:szCs w:val="20"/>
              </w:rPr>
              <w:t>ree passes for regional transit authorities</w:t>
            </w:r>
            <w:r w:rsidR="00FD432F" w:rsidRPr="00D05E68">
              <w:rPr>
                <w:sz w:val="20"/>
                <w:szCs w:val="20"/>
              </w:rPr>
              <w:t>?</w:t>
            </w:r>
            <w:r w:rsidR="0071166E">
              <w:rPr>
                <w:sz w:val="20"/>
                <w:szCs w:val="20"/>
              </w:rPr>
              <w:t xml:space="preserve"> If so, do students of color receive these benefits equitably?</w:t>
            </w:r>
          </w:p>
        </w:tc>
        <w:tc>
          <w:tcPr>
            <w:tcW w:w="3238" w:type="dxa"/>
          </w:tcPr>
          <w:p w14:paraId="1FFAC851" w14:textId="77777777" w:rsidR="00223757" w:rsidRDefault="00223757" w:rsidP="0093642D"/>
        </w:tc>
      </w:tr>
    </w:tbl>
    <w:p w14:paraId="5A97D63F" w14:textId="27F34E09" w:rsidR="002C13EF" w:rsidRDefault="002C13EF"/>
    <w:p w14:paraId="3C05697D" w14:textId="77777777" w:rsidR="002C13EF" w:rsidRDefault="002C13EF">
      <w: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2C13EF" w:rsidRPr="00D60AE6" w14:paraId="4672BD6A" w14:textId="77777777" w:rsidTr="00080B0A">
        <w:trPr>
          <w:trHeight w:val="864"/>
        </w:trPr>
        <w:tc>
          <w:tcPr>
            <w:tcW w:w="3237" w:type="dxa"/>
            <w:shd w:val="clear" w:color="auto" w:fill="E7E6E6" w:themeFill="background2"/>
          </w:tcPr>
          <w:p w14:paraId="5F88D7D7" w14:textId="77777777" w:rsidR="002C13EF" w:rsidRPr="00D60AE6" w:rsidRDefault="002C13EF" w:rsidP="00080B0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III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253B84">
              <w:rPr>
                <w:b/>
                <w:bCs/>
              </w:rPr>
              <w:t>Connect students to advising and supports that ensure equitable outcomes</w:t>
            </w:r>
          </w:p>
        </w:tc>
        <w:tc>
          <w:tcPr>
            <w:tcW w:w="1978" w:type="dxa"/>
            <w:shd w:val="clear" w:color="auto" w:fill="E7E6E6" w:themeFill="background2"/>
          </w:tcPr>
          <w:p w14:paraId="1FCD4500" w14:textId="77777777" w:rsidR="002C13EF" w:rsidRPr="00D60AE6" w:rsidRDefault="002C13EF" w:rsidP="00080B0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20DCC813" w14:textId="77777777" w:rsidR="002C13EF" w:rsidRPr="00D60AE6" w:rsidRDefault="002C13EF" w:rsidP="00080B0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50F447C9" w14:textId="77777777" w:rsidR="002C13EF" w:rsidRPr="00D60AE6" w:rsidRDefault="002C13EF" w:rsidP="00080B0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2C13EF" w14:paraId="00FA9984" w14:textId="77777777" w:rsidTr="00080B0A">
        <w:tc>
          <w:tcPr>
            <w:tcW w:w="3237" w:type="dxa"/>
          </w:tcPr>
          <w:p w14:paraId="3AD96BB7" w14:textId="77777777" w:rsidR="002C13EF" w:rsidRDefault="002C13EF" w:rsidP="0008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high school provides all dual enrollment students with strong counseling, with opportunities to explore academic and career options.</w:t>
            </w:r>
          </w:p>
        </w:tc>
        <w:tc>
          <w:tcPr>
            <w:tcW w:w="1978" w:type="dxa"/>
          </w:tcPr>
          <w:p w14:paraId="42062E03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021FFD77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04B5F93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069E5DBB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047E7274" w14:textId="77777777" w:rsidR="002C13EF" w:rsidRPr="00A37FEE" w:rsidRDefault="002C13EF" w:rsidP="00080B0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1F9835E" w14:textId="589BA9A8" w:rsidR="002C13EF" w:rsidRDefault="002C13EF" w:rsidP="00080B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counseling do we provide dual enrollment students? Are any students missing out?</w:t>
            </w:r>
            <w:r w:rsidR="009013D3">
              <w:rPr>
                <w:sz w:val="20"/>
                <w:szCs w:val="20"/>
              </w:rPr>
              <w:t xml:space="preserve"> Do students of color participate equitably?</w:t>
            </w:r>
          </w:p>
          <w:p w14:paraId="5C315B9A" w14:textId="77777777" w:rsidR="002C13EF" w:rsidRDefault="002C13EF" w:rsidP="00080B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0CA6">
              <w:rPr>
                <w:sz w:val="20"/>
                <w:szCs w:val="20"/>
              </w:rPr>
              <w:t>How do</w:t>
            </w:r>
            <w:r>
              <w:rPr>
                <w:sz w:val="20"/>
                <w:szCs w:val="20"/>
              </w:rPr>
              <w:t xml:space="preserve"> we</w:t>
            </w:r>
            <w:r w:rsidRPr="00BF0CA6">
              <w:rPr>
                <w:sz w:val="20"/>
                <w:szCs w:val="20"/>
              </w:rPr>
              <w:t xml:space="preserve"> help students explore options for careers</w:t>
            </w:r>
            <w:r>
              <w:rPr>
                <w:sz w:val="20"/>
                <w:szCs w:val="20"/>
              </w:rPr>
              <w:t>,</w:t>
            </w:r>
            <w:r w:rsidRPr="00BF0CA6">
              <w:rPr>
                <w:sz w:val="20"/>
                <w:szCs w:val="20"/>
              </w:rPr>
              <w:t xml:space="preserve"> majors</w:t>
            </w:r>
            <w:r>
              <w:rPr>
                <w:sz w:val="20"/>
                <w:szCs w:val="20"/>
              </w:rPr>
              <w:t>,</w:t>
            </w:r>
            <w:r w:rsidRPr="00BF0CA6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college</w:t>
            </w:r>
            <w:r w:rsidRPr="00BF0CA6">
              <w:rPr>
                <w:sz w:val="20"/>
                <w:szCs w:val="20"/>
              </w:rPr>
              <w:t xml:space="preserve"> destination(s)?</w:t>
            </w:r>
          </w:p>
          <w:p w14:paraId="1A8FBC53" w14:textId="77777777" w:rsidR="002C13EF" w:rsidRDefault="002C13EF" w:rsidP="00080B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322D">
              <w:rPr>
                <w:sz w:val="20"/>
                <w:szCs w:val="20"/>
              </w:rPr>
              <w:t xml:space="preserve">Are students required to have an academic </w:t>
            </w:r>
            <w:r>
              <w:rPr>
                <w:sz w:val="20"/>
                <w:szCs w:val="20"/>
              </w:rPr>
              <w:t xml:space="preserve">and/or career </w:t>
            </w:r>
            <w:r w:rsidRPr="00B4322D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? For college as well as high school</w:t>
            </w:r>
            <w:r w:rsidRPr="00B4322D">
              <w:rPr>
                <w:sz w:val="20"/>
                <w:szCs w:val="20"/>
              </w:rPr>
              <w:t>?</w:t>
            </w:r>
          </w:p>
          <w:p w14:paraId="6C941476" w14:textId="17387241" w:rsidR="005E595B" w:rsidRPr="00C64738" w:rsidRDefault="005E595B" w:rsidP="00080B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help students develop college and career plans?</w:t>
            </w:r>
          </w:p>
        </w:tc>
        <w:tc>
          <w:tcPr>
            <w:tcW w:w="3238" w:type="dxa"/>
          </w:tcPr>
          <w:p w14:paraId="07E1EAD5" w14:textId="77777777" w:rsidR="002C13EF" w:rsidRDefault="002C13EF" w:rsidP="00080B0A"/>
        </w:tc>
      </w:tr>
      <w:tr w:rsidR="002C13EF" w14:paraId="5736F66A" w14:textId="77777777" w:rsidTr="00080B0A">
        <w:tc>
          <w:tcPr>
            <w:tcW w:w="3237" w:type="dxa"/>
          </w:tcPr>
          <w:p w14:paraId="28E00FE8" w14:textId="77777777" w:rsidR="002C13EF" w:rsidRPr="00B339E4" w:rsidRDefault="002C13EF" w:rsidP="0008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</w:t>
            </w:r>
            <w:r w:rsidRPr="00B339E4">
              <w:t xml:space="preserve">igh school </w:t>
            </w:r>
            <w:r>
              <w:t xml:space="preserve">counselors </w:t>
            </w:r>
            <w:r w:rsidRPr="00B339E4">
              <w:t>encourage students to choose the right mix of acceleration options.</w:t>
            </w:r>
          </w:p>
        </w:tc>
        <w:tc>
          <w:tcPr>
            <w:tcW w:w="1978" w:type="dxa"/>
          </w:tcPr>
          <w:p w14:paraId="36CEFE8A" w14:textId="77777777" w:rsidR="002C13EF" w:rsidRPr="00B339E4" w:rsidRDefault="002C13EF" w:rsidP="00080B0A">
            <w:r w:rsidRPr="00B339E4">
              <w:rPr>
                <w:rFonts w:cstheme="minorHAnsi"/>
                <w:sz w:val="28"/>
                <w:szCs w:val="28"/>
              </w:rPr>
              <w:t>□</w:t>
            </w:r>
            <w:r w:rsidRPr="00B339E4">
              <w:t xml:space="preserve"> Not present</w:t>
            </w:r>
          </w:p>
          <w:p w14:paraId="3E07CF82" w14:textId="77777777" w:rsidR="002C13EF" w:rsidRPr="00B339E4" w:rsidRDefault="002C13EF" w:rsidP="00080B0A">
            <w:r w:rsidRPr="00B339E4">
              <w:rPr>
                <w:rFonts w:cstheme="minorHAnsi"/>
                <w:sz w:val="28"/>
                <w:szCs w:val="28"/>
              </w:rPr>
              <w:t>□</w:t>
            </w:r>
            <w:r w:rsidRPr="00B339E4">
              <w:rPr>
                <w:rFonts w:cstheme="minorHAnsi"/>
              </w:rPr>
              <w:t xml:space="preserve"> </w:t>
            </w:r>
            <w:r w:rsidRPr="00B339E4">
              <w:t>Beginning</w:t>
            </w:r>
          </w:p>
          <w:p w14:paraId="4CB08871" w14:textId="77777777" w:rsidR="002C13EF" w:rsidRPr="00B339E4" w:rsidRDefault="002C13EF" w:rsidP="00080B0A">
            <w:r w:rsidRPr="00B339E4">
              <w:rPr>
                <w:rFonts w:cstheme="minorHAnsi"/>
                <w:sz w:val="28"/>
                <w:szCs w:val="28"/>
              </w:rPr>
              <w:t>□</w:t>
            </w:r>
            <w:r w:rsidRPr="00B339E4">
              <w:rPr>
                <w:rFonts w:cstheme="minorHAnsi"/>
              </w:rPr>
              <w:t xml:space="preserve"> </w:t>
            </w:r>
            <w:r w:rsidRPr="00B339E4">
              <w:t>Emerging</w:t>
            </w:r>
          </w:p>
          <w:p w14:paraId="2B6F2534" w14:textId="77777777" w:rsidR="002C13EF" w:rsidRPr="00B339E4" w:rsidRDefault="002C13EF" w:rsidP="00080B0A">
            <w:r w:rsidRPr="00B339E4">
              <w:rPr>
                <w:rFonts w:cstheme="minorHAnsi"/>
                <w:sz w:val="28"/>
                <w:szCs w:val="28"/>
              </w:rPr>
              <w:t>□</w:t>
            </w:r>
            <w:r w:rsidRPr="00B339E4">
              <w:rPr>
                <w:rFonts w:cstheme="minorHAnsi"/>
              </w:rPr>
              <w:t xml:space="preserve"> </w:t>
            </w:r>
            <w:r w:rsidRPr="00B339E4">
              <w:t>Established</w:t>
            </w:r>
          </w:p>
          <w:p w14:paraId="61F300AC" w14:textId="77777777" w:rsidR="002C13EF" w:rsidRPr="00B339E4" w:rsidRDefault="002C13EF" w:rsidP="00080B0A">
            <w:pPr>
              <w:rPr>
                <w:rFonts w:cstheme="minorHAnsi"/>
                <w:sz w:val="28"/>
                <w:szCs w:val="28"/>
              </w:rPr>
            </w:pPr>
            <w:r w:rsidRPr="00B339E4">
              <w:rPr>
                <w:rFonts w:cstheme="minorHAnsi"/>
                <w:sz w:val="28"/>
                <w:szCs w:val="28"/>
              </w:rPr>
              <w:t>□</w:t>
            </w:r>
            <w:r w:rsidRPr="00B339E4">
              <w:rPr>
                <w:rFonts w:cstheme="minorHAnsi"/>
              </w:rPr>
              <w:t xml:space="preserve"> </w:t>
            </w:r>
            <w:r w:rsidRPr="00B339E4">
              <w:t>Advanced</w:t>
            </w:r>
          </w:p>
        </w:tc>
        <w:tc>
          <w:tcPr>
            <w:tcW w:w="4608" w:type="dxa"/>
          </w:tcPr>
          <w:p w14:paraId="426DBCF2" w14:textId="77777777" w:rsidR="002C13EF" w:rsidRDefault="002C13EF" w:rsidP="00080B0A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46619B">
              <w:rPr>
                <w:sz w:val="20"/>
                <w:szCs w:val="20"/>
              </w:rPr>
              <w:t xml:space="preserve">What acceleration options </w:t>
            </w:r>
            <w:r>
              <w:rPr>
                <w:sz w:val="20"/>
                <w:szCs w:val="20"/>
              </w:rPr>
              <w:t xml:space="preserve">(e.g., dual enrollment, Early College High School, AP, IB, Cambridge AICE) </w:t>
            </w:r>
            <w:r w:rsidRPr="0046619B">
              <w:rPr>
                <w:sz w:val="20"/>
                <w:szCs w:val="20"/>
              </w:rPr>
              <w:t>do we offer?</w:t>
            </w:r>
            <w:r>
              <w:rPr>
                <w:sz w:val="20"/>
                <w:szCs w:val="20"/>
              </w:rPr>
              <w:t xml:space="preserve"> What are the benefits and challenges of each program? What are the equity implications of each program?</w:t>
            </w:r>
          </w:p>
          <w:p w14:paraId="3355B9B6" w14:textId="77777777" w:rsidR="004B411F" w:rsidRDefault="002C13EF" w:rsidP="00080B0A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1F3A0F">
              <w:rPr>
                <w:sz w:val="20"/>
                <w:szCs w:val="20"/>
              </w:rPr>
              <w:t>How do we present the</w:t>
            </w:r>
            <w:r>
              <w:rPr>
                <w:sz w:val="20"/>
                <w:szCs w:val="20"/>
              </w:rPr>
              <w:t>se options</w:t>
            </w:r>
            <w:r w:rsidRPr="001F3A0F">
              <w:rPr>
                <w:sz w:val="20"/>
                <w:szCs w:val="20"/>
              </w:rPr>
              <w:t xml:space="preserve"> to students? Can </w:t>
            </w:r>
            <w:r>
              <w:rPr>
                <w:sz w:val="20"/>
                <w:szCs w:val="20"/>
              </w:rPr>
              <w:t>they</w:t>
            </w:r>
            <w:r w:rsidRPr="001F3A0F">
              <w:rPr>
                <w:sz w:val="20"/>
                <w:szCs w:val="20"/>
              </w:rPr>
              <w:t xml:space="preserve"> participate in more than one option?</w:t>
            </w:r>
            <w:r w:rsidR="00115D59">
              <w:rPr>
                <w:sz w:val="20"/>
                <w:szCs w:val="20"/>
              </w:rPr>
              <w:t xml:space="preserve"> </w:t>
            </w:r>
          </w:p>
          <w:p w14:paraId="06F6706D" w14:textId="739196DE" w:rsidR="002C13EF" w:rsidRPr="001F3A0F" w:rsidRDefault="00D179E5" w:rsidP="00080B0A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students of color participate equitably?</w:t>
            </w:r>
          </w:p>
          <w:p w14:paraId="3743B747" w14:textId="77777777" w:rsidR="002C13EF" w:rsidRPr="00B339E4" w:rsidRDefault="002C13EF" w:rsidP="00080B0A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collect data on the </w:t>
            </w:r>
            <w:r w:rsidRPr="00C415AA">
              <w:rPr>
                <w:sz w:val="20"/>
                <w:szCs w:val="20"/>
              </w:rPr>
              <w:t xml:space="preserve">enrollment and outcomes for students </w:t>
            </w:r>
            <w:r>
              <w:rPr>
                <w:sz w:val="20"/>
                <w:szCs w:val="20"/>
              </w:rPr>
              <w:t>in each option, disaggregated by race and ethnicity? Across all options?</w:t>
            </w:r>
          </w:p>
        </w:tc>
        <w:tc>
          <w:tcPr>
            <w:tcW w:w="3238" w:type="dxa"/>
          </w:tcPr>
          <w:p w14:paraId="3BDAE2AE" w14:textId="77777777" w:rsidR="002C13EF" w:rsidRDefault="002C13EF" w:rsidP="00080B0A"/>
        </w:tc>
      </w:tr>
      <w:tr w:rsidR="002C13EF" w14:paraId="548C0CB3" w14:textId="77777777" w:rsidTr="00080B0A">
        <w:tc>
          <w:tcPr>
            <w:tcW w:w="3237" w:type="dxa"/>
          </w:tcPr>
          <w:p w14:paraId="72982C1A" w14:textId="77777777" w:rsidR="002C13EF" w:rsidRDefault="002C13EF" w:rsidP="0008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Counselors, dual enrollment program staff, and teachers practice intrusive advising to ensure all students receive guidance and support.</w:t>
            </w:r>
          </w:p>
          <w:p w14:paraId="52E0DB5A" w14:textId="77777777" w:rsidR="002C13EF" w:rsidRDefault="002C13EF" w:rsidP="0008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4BF9EB" w14:textId="77777777" w:rsidR="002C13EF" w:rsidRDefault="002C13EF" w:rsidP="00080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8" w:type="dxa"/>
          </w:tcPr>
          <w:p w14:paraId="58BF6743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1E96CB3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2FBF66E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0729A6EB" w14:textId="77777777" w:rsidR="002C13EF" w:rsidRDefault="002C13EF" w:rsidP="00080B0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3F52763" w14:textId="77777777" w:rsidR="002C13EF" w:rsidRPr="00A37FEE" w:rsidRDefault="002C13EF" w:rsidP="00080B0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4EF4ECA3" w14:textId="7D030A2E" w:rsidR="002C13EF" w:rsidRPr="006373C0" w:rsidRDefault="002C13EF" w:rsidP="00080B0A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Have school leaders fostered </w:t>
            </w:r>
            <w:r w:rsidRPr="0088355B">
              <w:rPr>
                <w:color w:val="000000"/>
                <w:sz w:val="20"/>
                <w:szCs w:val="20"/>
              </w:rPr>
              <w:t>a culture of support for dual enrollment students</w:t>
            </w:r>
            <w:r>
              <w:rPr>
                <w:color w:val="000000"/>
                <w:sz w:val="20"/>
                <w:szCs w:val="20"/>
              </w:rPr>
              <w:t xml:space="preserve">? </w:t>
            </w:r>
            <w:r w:rsidR="000944DA">
              <w:rPr>
                <w:color w:val="000000"/>
                <w:sz w:val="20"/>
                <w:szCs w:val="20"/>
              </w:rPr>
              <w:t xml:space="preserve">What do we do </w:t>
            </w:r>
            <w:r>
              <w:rPr>
                <w:color w:val="000000"/>
                <w:sz w:val="20"/>
                <w:szCs w:val="20"/>
              </w:rPr>
              <w:t xml:space="preserve">to </w:t>
            </w:r>
            <w:r w:rsidRPr="0088355B">
              <w:rPr>
                <w:color w:val="000000"/>
                <w:sz w:val="20"/>
                <w:szCs w:val="20"/>
              </w:rPr>
              <w:t>increase students’ sense of belonging and confidence</w:t>
            </w:r>
            <w:r w:rsidR="00893BFB">
              <w:rPr>
                <w:color w:val="000000"/>
                <w:sz w:val="20"/>
                <w:szCs w:val="20"/>
              </w:rPr>
              <w:t>, especially for students of color</w:t>
            </w:r>
            <w:r>
              <w:rPr>
                <w:color w:val="000000"/>
                <w:sz w:val="20"/>
                <w:szCs w:val="20"/>
              </w:rPr>
              <w:t>?</w:t>
            </w:r>
          </w:p>
          <w:p w14:paraId="0EAD7D97" w14:textId="7F9DF9E5" w:rsidR="0071392F" w:rsidRPr="001C7B13" w:rsidRDefault="0071392F" w:rsidP="0071392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C7B13">
              <w:rPr>
                <w:sz w:val="20"/>
                <w:szCs w:val="20"/>
              </w:rPr>
              <w:t xml:space="preserve">Are there other resources we could invest in to increase </w:t>
            </w:r>
            <w:r>
              <w:rPr>
                <w:sz w:val="20"/>
                <w:szCs w:val="20"/>
              </w:rPr>
              <w:t>th</w:t>
            </w:r>
            <w:r w:rsidR="00B674D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chances that students of color</w:t>
            </w:r>
            <w:r w:rsidRPr="001C7B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 succeed</w:t>
            </w:r>
            <w:r w:rsidRPr="001C7B13">
              <w:rPr>
                <w:sz w:val="20"/>
                <w:szCs w:val="20"/>
              </w:rPr>
              <w:t xml:space="preserve"> in college after high school?</w:t>
            </w:r>
          </w:p>
          <w:p w14:paraId="64C6E098" w14:textId="77777777" w:rsidR="002C13EF" w:rsidRPr="00967034" w:rsidRDefault="002C13EF" w:rsidP="00080B0A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8355B">
              <w:rPr>
                <w:sz w:val="20"/>
                <w:szCs w:val="20"/>
              </w:rPr>
              <w:t>What mechanisms are in place to identify students at risk of</w:t>
            </w:r>
            <w:r w:rsidRPr="00967034"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ailing dual enrollment courses or f</w:t>
            </w:r>
            <w:r w:rsidRPr="00967034">
              <w:rPr>
                <w:sz w:val="20"/>
                <w:szCs w:val="20"/>
              </w:rPr>
              <w:t xml:space="preserve">alling off </w:t>
            </w:r>
            <w:r>
              <w:rPr>
                <w:sz w:val="20"/>
                <w:szCs w:val="20"/>
              </w:rPr>
              <w:t>selected course</w:t>
            </w:r>
            <w:r w:rsidRPr="00967034">
              <w:rPr>
                <w:sz w:val="20"/>
                <w:szCs w:val="20"/>
              </w:rPr>
              <w:t xml:space="preserve"> plans?</w:t>
            </w:r>
          </w:p>
        </w:tc>
        <w:tc>
          <w:tcPr>
            <w:tcW w:w="3238" w:type="dxa"/>
          </w:tcPr>
          <w:p w14:paraId="3CA301E2" w14:textId="77777777" w:rsidR="002C13EF" w:rsidRDefault="002C13EF" w:rsidP="00080B0A"/>
        </w:tc>
      </w:tr>
    </w:tbl>
    <w:p w14:paraId="1FDBF47F" w14:textId="0B39DE2A" w:rsidR="002B181E" w:rsidRDefault="002B181E">
      <w:r>
        <w:br w:type="page"/>
      </w:r>
    </w:p>
    <w:tbl>
      <w:tblPr>
        <w:tblStyle w:val="TableGrid"/>
        <w:tblW w:w="13093" w:type="dxa"/>
        <w:tblLook w:val="04A0" w:firstRow="1" w:lastRow="0" w:firstColumn="1" w:lastColumn="0" w:noHBand="0" w:noVBand="1"/>
      </w:tblPr>
      <w:tblGrid>
        <w:gridCol w:w="3293"/>
        <w:gridCol w:w="1971"/>
        <w:gridCol w:w="4608"/>
        <w:gridCol w:w="3221"/>
      </w:tblGrid>
      <w:tr w:rsidR="00762EE2" w:rsidRPr="00D60AE6" w14:paraId="0162BDE4" w14:textId="77777777" w:rsidTr="00413C20">
        <w:trPr>
          <w:trHeight w:val="864"/>
        </w:trPr>
        <w:tc>
          <w:tcPr>
            <w:tcW w:w="3293" w:type="dxa"/>
            <w:shd w:val="clear" w:color="auto" w:fill="E7E6E6" w:themeFill="background2"/>
          </w:tcPr>
          <w:p w14:paraId="5C8B3CC3" w14:textId="0D6F0080" w:rsidR="00762EE2" w:rsidRPr="00D60AE6" w:rsidRDefault="00762EE2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IV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F51060" w:rsidRPr="00F51060">
              <w:rPr>
                <w:b/>
                <w:bCs/>
              </w:rPr>
              <w:t>Provide high-quality instruction that builds students’ competence and confidence</w:t>
            </w:r>
          </w:p>
        </w:tc>
        <w:tc>
          <w:tcPr>
            <w:tcW w:w="1971" w:type="dxa"/>
            <w:shd w:val="clear" w:color="auto" w:fill="E7E6E6" w:themeFill="background2"/>
          </w:tcPr>
          <w:p w14:paraId="64A6FF7F" w14:textId="77777777" w:rsidR="00762EE2" w:rsidRPr="00D60AE6" w:rsidRDefault="00762EE2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75A4923C" w14:textId="77777777" w:rsidR="00762EE2" w:rsidRPr="00D60AE6" w:rsidRDefault="00762EE2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21" w:type="dxa"/>
            <w:shd w:val="clear" w:color="auto" w:fill="E7E6E6" w:themeFill="background2"/>
          </w:tcPr>
          <w:p w14:paraId="458B059A" w14:textId="77777777" w:rsidR="00762EE2" w:rsidRPr="00D60AE6" w:rsidRDefault="00762EE2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D56B14" w14:paraId="509A546E" w14:textId="77777777" w:rsidTr="00413C20">
        <w:tc>
          <w:tcPr>
            <w:tcW w:w="3293" w:type="dxa"/>
          </w:tcPr>
          <w:p w14:paraId="742E6505" w14:textId="2D8BE5F4" w:rsidR="00D56B14" w:rsidRDefault="00BD10E6" w:rsidP="001E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6847E4">
              <w:rPr>
                <w:color w:val="000000"/>
              </w:rPr>
              <w:t>district and high school</w:t>
            </w:r>
            <w:r>
              <w:rPr>
                <w:color w:val="000000"/>
              </w:rPr>
              <w:t xml:space="preserve"> work with </w:t>
            </w:r>
            <w:r w:rsidR="006847E4">
              <w:rPr>
                <w:color w:val="000000"/>
              </w:rPr>
              <w:t>college</w:t>
            </w:r>
            <w:r>
              <w:rPr>
                <w:color w:val="000000"/>
              </w:rPr>
              <w:t xml:space="preserve"> partners to a</w:t>
            </w:r>
            <w:r w:rsidR="00041315">
              <w:rPr>
                <w:color w:val="000000"/>
              </w:rPr>
              <w:t>lign high school and college curricula and pedagogy</w:t>
            </w:r>
            <w:r>
              <w:rPr>
                <w:color w:val="000000"/>
              </w:rPr>
              <w:t>.</w:t>
            </w:r>
          </w:p>
        </w:tc>
        <w:tc>
          <w:tcPr>
            <w:tcW w:w="1971" w:type="dxa"/>
          </w:tcPr>
          <w:p w14:paraId="5B77BB4E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1B5997AC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71C7062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91043B4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32E6779D" w14:textId="00024402" w:rsidR="00D56B14" w:rsidRPr="00A37FEE" w:rsidRDefault="00041315" w:rsidP="00041315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5EBA8E2" w14:textId="4A5EC881" w:rsidR="00D56B14" w:rsidRDefault="00756056" w:rsidP="00963938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course sequences determine whether middle and high school students are on a college track? </w:t>
            </w:r>
            <w:r w:rsidR="00AC6D85">
              <w:rPr>
                <w:sz w:val="20"/>
                <w:szCs w:val="20"/>
              </w:rPr>
              <w:t>Does the curricula and instruction in those courses align with the college’s program requirements?</w:t>
            </w:r>
          </w:p>
          <w:p w14:paraId="4E87932F" w14:textId="5275933A" w:rsidR="00174E03" w:rsidRPr="00174E03" w:rsidRDefault="004F6378" w:rsidP="00174E03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have mechanisms for high school</w:t>
            </w:r>
            <w:r w:rsidR="003F163E">
              <w:rPr>
                <w:sz w:val="20"/>
                <w:szCs w:val="20"/>
              </w:rPr>
              <w:t xml:space="preserve"> and college</w:t>
            </w:r>
            <w:r>
              <w:rPr>
                <w:sz w:val="20"/>
                <w:szCs w:val="20"/>
              </w:rPr>
              <w:t xml:space="preserve"> </w:t>
            </w:r>
            <w:r w:rsidR="008C3AC3">
              <w:rPr>
                <w:sz w:val="20"/>
                <w:szCs w:val="20"/>
              </w:rPr>
              <w:t>teachers</w:t>
            </w:r>
            <w:r>
              <w:rPr>
                <w:sz w:val="20"/>
                <w:szCs w:val="20"/>
              </w:rPr>
              <w:t xml:space="preserve"> to meet to align curricul</w:t>
            </w:r>
            <w:r w:rsidR="00A248F5">
              <w:rPr>
                <w:sz w:val="20"/>
                <w:szCs w:val="20"/>
              </w:rPr>
              <w:t>ar</w:t>
            </w:r>
            <w:r>
              <w:rPr>
                <w:sz w:val="20"/>
                <w:szCs w:val="20"/>
              </w:rPr>
              <w:t xml:space="preserve"> standards and share effective teaching practices? How frequently do these meetings take place? </w:t>
            </w:r>
            <w:r w:rsidR="00174E03">
              <w:rPr>
                <w:sz w:val="20"/>
                <w:szCs w:val="20"/>
              </w:rPr>
              <w:t>Do they regularly address teaching practices that are most effective with students of color?</w:t>
            </w:r>
          </w:p>
        </w:tc>
        <w:tc>
          <w:tcPr>
            <w:tcW w:w="3221" w:type="dxa"/>
          </w:tcPr>
          <w:p w14:paraId="4226410D" w14:textId="77777777" w:rsidR="00D56B14" w:rsidRDefault="00D56B14" w:rsidP="0093642D"/>
        </w:tc>
      </w:tr>
      <w:tr w:rsidR="00D56B14" w14:paraId="06B37EFD" w14:textId="77777777" w:rsidTr="00413C20">
        <w:tc>
          <w:tcPr>
            <w:tcW w:w="3293" w:type="dxa"/>
          </w:tcPr>
          <w:p w14:paraId="71A4491F" w14:textId="217ED055" w:rsidR="00041315" w:rsidRDefault="006C323F" w:rsidP="00025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High school</w:t>
            </w:r>
            <w:r w:rsidR="00F8703B">
              <w:rPr>
                <w:color w:val="000000"/>
              </w:rPr>
              <w:t xml:space="preserve"> faculty provide </w:t>
            </w:r>
            <w:r w:rsidR="00041315">
              <w:rPr>
                <w:color w:val="000000"/>
              </w:rPr>
              <w:t xml:space="preserve">students </w:t>
            </w:r>
            <w:r>
              <w:rPr>
                <w:color w:val="000000"/>
              </w:rPr>
              <w:t>with</w:t>
            </w:r>
            <w:r w:rsidR="00041315">
              <w:rPr>
                <w:color w:val="000000"/>
              </w:rPr>
              <w:t xml:space="preserve"> excellent teaching, including </w:t>
            </w:r>
            <w:r w:rsidR="00F8703B">
              <w:rPr>
                <w:color w:val="000000"/>
              </w:rPr>
              <w:t xml:space="preserve">opportunities for </w:t>
            </w:r>
            <w:r w:rsidR="00041315">
              <w:rPr>
                <w:color w:val="000000"/>
              </w:rPr>
              <w:t>active</w:t>
            </w:r>
            <w:r w:rsidR="00573BED">
              <w:rPr>
                <w:color w:val="000000"/>
              </w:rPr>
              <w:t xml:space="preserve"> and co-curricular</w:t>
            </w:r>
            <w:r w:rsidR="00041315">
              <w:rPr>
                <w:color w:val="000000"/>
              </w:rPr>
              <w:t xml:space="preserve"> learning</w:t>
            </w:r>
            <w:r w:rsidR="00F8703B">
              <w:rPr>
                <w:color w:val="000000"/>
              </w:rPr>
              <w:t>.</w:t>
            </w:r>
          </w:p>
        </w:tc>
        <w:tc>
          <w:tcPr>
            <w:tcW w:w="1971" w:type="dxa"/>
          </w:tcPr>
          <w:p w14:paraId="43FABEBF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057475DD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FDA55E8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561E8F14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4696213F" w14:textId="6D63DE62" w:rsidR="00D56B14" w:rsidRPr="00A37FEE" w:rsidRDefault="00041315" w:rsidP="00041315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261C8ED3" w14:textId="5518D1F7" w:rsidR="007416D2" w:rsidRDefault="007416D2" w:rsidP="000254A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 we ensure that the quality of teaching in dual enrollment courses is high</w:t>
            </w:r>
            <w:r w:rsidR="00114BB0">
              <w:rPr>
                <w:color w:val="000000"/>
                <w:sz w:val="20"/>
                <w:szCs w:val="20"/>
              </w:rPr>
              <w:t xml:space="preserve">, whether taught by college faculty or our teachers serving as college </w:t>
            </w:r>
            <w:r w:rsidR="001814A4">
              <w:rPr>
                <w:color w:val="000000"/>
                <w:sz w:val="20"/>
                <w:szCs w:val="20"/>
              </w:rPr>
              <w:t>adjuncts</w:t>
            </w:r>
            <w:r>
              <w:rPr>
                <w:color w:val="000000"/>
                <w:sz w:val="20"/>
                <w:szCs w:val="20"/>
              </w:rPr>
              <w:t>?</w:t>
            </w:r>
          </w:p>
          <w:p w14:paraId="088658D0" w14:textId="6EBFFD22" w:rsidR="00D56B14" w:rsidRPr="00856EB8" w:rsidRDefault="00CE0E39" w:rsidP="0093642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college practices and habits (e.g., office hours) do we replicate for our dual enrollment students?</w:t>
            </w:r>
          </w:p>
        </w:tc>
        <w:tc>
          <w:tcPr>
            <w:tcW w:w="3221" w:type="dxa"/>
          </w:tcPr>
          <w:p w14:paraId="2509DEC2" w14:textId="77777777" w:rsidR="00D56B14" w:rsidRDefault="00D56B14" w:rsidP="0093642D"/>
        </w:tc>
      </w:tr>
      <w:tr w:rsidR="00D56B14" w14:paraId="455FB731" w14:textId="77777777" w:rsidTr="00413C20">
        <w:tc>
          <w:tcPr>
            <w:tcW w:w="3293" w:type="dxa"/>
          </w:tcPr>
          <w:p w14:paraId="144B6283" w14:textId="2C3A49B9" w:rsidR="00041315" w:rsidRDefault="00F8703B" w:rsidP="001E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Faculty use</w:t>
            </w:r>
            <w:r w:rsidR="00041315">
              <w:rPr>
                <w:color w:val="000000"/>
              </w:rPr>
              <w:t xml:space="preserve"> culturally and linguistically responsive pedagogy</w:t>
            </w:r>
            <w:r>
              <w:rPr>
                <w:color w:val="000000"/>
              </w:rPr>
              <w:t>.</w:t>
            </w:r>
          </w:p>
        </w:tc>
        <w:tc>
          <w:tcPr>
            <w:tcW w:w="1971" w:type="dxa"/>
          </w:tcPr>
          <w:p w14:paraId="21EE1B14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691A1D0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BF97058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0B57BA43" w14:textId="77777777" w:rsidR="00041315" w:rsidRDefault="00041315" w:rsidP="0004131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2B0F09BE" w14:textId="3F914B18" w:rsidR="00D56B14" w:rsidRPr="00A37FEE" w:rsidRDefault="00041315" w:rsidP="00041315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6B748161" w14:textId="32A19076" w:rsidR="007B036F" w:rsidRPr="00856EB8" w:rsidRDefault="007B036F" w:rsidP="00F8703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encourage </w:t>
            </w:r>
            <w:r w:rsidR="008C3AC3">
              <w:rPr>
                <w:sz w:val="20"/>
                <w:szCs w:val="20"/>
              </w:rPr>
              <w:t>teachers</w:t>
            </w:r>
            <w:r>
              <w:rPr>
                <w:sz w:val="20"/>
                <w:szCs w:val="20"/>
              </w:rPr>
              <w:t xml:space="preserve"> to </w:t>
            </w:r>
            <w:r w:rsidR="006E6054">
              <w:rPr>
                <w:sz w:val="20"/>
                <w:szCs w:val="20"/>
              </w:rPr>
              <w:t xml:space="preserve">practice culturally and </w:t>
            </w:r>
            <w:r w:rsidR="00BD2A58">
              <w:rPr>
                <w:sz w:val="20"/>
                <w:szCs w:val="20"/>
              </w:rPr>
              <w:t>linguistically</w:t>
            </w:r>
            <w:r w:rsidR="006E6054">
              <w:rPr>
                <w:sz w:val="20"/>
                <w:szCs w:val="20"/>
              </w:rPr>
              <w:t xml:space="preserve"> responsive teaching</w:t>
            </w:r>
            <w:r>
              <w:rPr>
                <w:sz w:val="20"/>
                <w:szCs w:val="20"/>
              </w:rPr>
              <w:t xml:space="preserve">? Have we committed </w:t>
            </w:r>
            <w:r w:rsidR="006E6054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an anti-racist curriculum?</w:t>
            </w:r>
          </w:p>
          <w:p w14:paraId="7757E4F9" w14:textId="40DF09E0" w:rsidR="00F8703B" w:rsidRPr="00856EB8" w:rsidRDefault="004F3692" w:rsidP="00F8703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encourage </w:t>
            </w:r>
            <w:r w:rsidR="008C3AC3">
              <w:rPr>
                <w:sz w:val="20"/>
                <w:szCs w:val="20"/>
              </w:rPr>
              <w:t>teachers</w:t>
            </w:r>
            <w:r>
              <w:rPr>
                <w:sz w:val="20"/>
                <w:szCs w:val="20"/>
              </w:rPr>
              <w:t xml:space="preserve"> to attend </w:t>
            </w:r>
            <w:r w:rsidR="00F8703B" w:rsidRPr="00856EB8">
              <w:rPr>
                <w:sz w:val="20"/>
                <w:szCs w:val="20"/>
              </w:rPr>
              <w:t>professional development</w:t>
            </w:r>
            <w:r>
              <w:rPr>
                <w:sz w:val="20"/>
                <w:szCs w:val="20"/>
              </w:rPr>
              <w:t xml:space="preserve"> </w:t>
            </w:r>
            <w:r w:rsidR="001D7BDF">
              <w:rPr>
                <w:sz w:val="20"/>
                <w:szCs w:val="20"/>
              </w:rPr>
              <w:t>opportunities at the college o</w:t>
            </w:r>
            <w:r w:rsidR="00F8703B" w:rsidRPr="00856EB8">
              <w:rPr>
                <w:sz w:val="20"/>
                <w:szCs w:val="20"/>
              </w:rPr>
              <w:t>n culturally and linguistically responsive pedagogy</w:t>
            </w:r>
            <w:r w:rsidR="00BD2A58">
              <w:rPr>
                <w:sz w:val="20"/>
                <w:szCs w:val="20"/>
              </w:rPr>
              <w:t xml:space="preserve"> and building an anti-racist curriculum</w:t>
            </w:r>
            <w:r w:rsidR="00F8703B" w:rsidRPr="00856EB8">
              <w:rPr>
                <w:sz w:val="20"/>
                <w:szCs w:val="20"/>
              </w:rPr>
              <w:t>?</w:t>
            </w:r>
          </w:p>
          <w:p w14:paraId="7AF582CE" w14:textId="05F00643" w:rsidR="00185367" w:rsidRPr="00856EB8" w:rsidRDefault="00353CE2" w:rsidP="00F8703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we working to increase</w:t>
            </w:r>
            <w:r w:rsidR="00666B62">
              <w:rPr>
                <w:rFonts w:cstheme="minorHAnsi"/>
                <w:sz w:val="20"/>
                <w:szCs w:val="20"/>
              </w:rPr>
              <w:t xml:space="preserve"> the r</w:t>
            </w:r>
            <w:r w:rsidR="00185367" w:rsidRPr="00856EB8">
              <w:rPr>
                <w:rFonts w:cstheme="minorHAnsi"/>
                <w:sz w:val="20"/>
                <w:szCs w:val="20"/>
              </w:rPr>
              <w:t>ecruitment</w:t>
            </w:r>
            <w:r w:rsidR="00666B62">
              <w:rPr>
                <w:rFonts w:cstheme="minorHAnsi"/>
                <w:sz w:val="20"/>
                <w:szCs w:val="20"/>
              </w:rPr>
              <w:t xml:space="preserve"> and retention of</w:t>
            </w:r>
            <w:r w:rsidR="00185367" w:rsidRPr="00856EB8">
              <w:rPr>
                <w:rFonts w:cstheme="minorHAnsi"/>
                <w:sz w:val="20"/>
                <w:szCs w:val="20"/>
              </w:rPr>
              <w:t xml:space="preserve"> </w:t>
            </w:r>
            <w:r w:rsidR="008C3AC3">
              <w:rPr>
                <w:rFonts w:cstheme="minorHAnsi"/>
                <w:sz w:val="20"/>
                <w:szCs w:val="20"/>
              </w:rPr>
              <w:t>teachers</w:t>
            </w:r>
            <w:r w:rsidR="00185367" w:rsidRPr="00856EB8">
              <w:rPr>
                <w:rFonts w:cstheme="minorHAnsi"/>
                <w:sz w:val="20"/>
                <w:szCs w:val="20"/>
              </w:rPr>
              <w:t xml:space="preserve"> of color</w:t>
            </w:r>
            <w:r w:rsidR="0061282B" w:rsidRPr="00856EB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221" w:type="dxa"/>
          </w:tcPr>
          <w:p w14:paraId="37A80F4C" w14:textId="77777777" w:rsidR="00D56B14" w:rsidRDefault="00D56B14" w:rsidP="0093642D"/>
        </w:tc>
      </w:tr>
      <w:tr w:rsidR="00141B83" w14:paraId="3D38ABD0" w14:textId="77777777" w:rsidTr="00413C20">
        <w:tc>
          <w:tcPr>
            <w:tcW w:w="3293" w:type="dxa"/>
          </w:tcPr>
          <w:p w14:paraId="21463886" w14:textId="548FF4AE" w:rsidR="00141B83" w:rsidRDefault="00E46CA0" w:rsidP="001E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high school</w:t>
            </w:r>
            <w:r w:rsidR="0036454F">
              <w:t xml:space="preserve"> s</w:t>
            </w:r>
            <w:r w:rsidR="00141B83">
              <w:t>elect</w:t>
            </w:r>
            <w:r w:rsidR="0036454F">
              <w:t>s</w:t>
            </w:r>
            <w:r w:rsidR="00141B83">
              <w:t xml:space="preserve"> faculty committed to teaching dual enro</w:t>
            </w:r>
            <w:r w:rsidR="0063134B">
              <w:t>l</w:t>
            </w:r>
            <w:r w:rsidR="00141B83">
              <w:t>lment students</w:t>
            </w:r>
            <w:r w:rsidR="0036454F">
              <w:t>.</w:t>
            </w:r>
          </w:p>
        </w:tc>
        <w:tc>
          <w:tcPr>
            <w:tcW w:w="1971" w:type="dxa"/>
          </w:tcPr>
          <w:p w14:paraId="6A359977" w14:textId="77777777" w:rsidR="00141B83" w:rsidRDefault="00141B83" w:rsidP="00141B83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254D6B69" w14:textId="77777777" w:rsidR="00141B83" w:rsidRDefault="00141B83" w:rsidP="00141B83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61E5451" w14:textId="77777777" w:rsidR="00141B83" w:rsidRDefault="00141B83" w:rsidP="00141B83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495719A" w14:textId="77777777" w:rsidR="00141B83" w:rsidRDefault="00141B83" w:rsidP="00141B83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DF32BC6" w14:textId="24341A68" w:rsidR="00141B83" w:rsidRPr="00A37FEE" w:rsidRDefault="00141B83" w:rsidP="00141B83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2BA8446D" w14:textId="34C54D08" w:rsidR="00141B83" w:rsidRPr="00BD08EB" w:rsidRDefault="00E46CA0" w:rsidP="0007333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D08EB">
              <w:rPr>
                <w:sz w:val="20"/>
                <w:szCs w:val="20"/>
              </w:rPr>
              <w:t>Do</w:t>
            </w:r>
            <w:r w:rsidR="00BD08EB" w:rsidRPr="00BD08EB">
              <w:rPr>
                <w:sz w:val="20"/>
                <w:szCs w:val="20"/>
              </w:rPr>
              <w:t>es</w:t>
            </w:r>
            <w:r w:rsidRPr="00BD08EB">
              <w:rPr>
                <w:sz w:val="20"/>
                <w:szCs w:val="20"/>
              </w:rPr>
              <w:t xml:space="preserve"> our union </w:t>
            </w:r>
            <w:r w:rsidR="005157DB" w:rsidRPr="00BD08EB">
              <w:rPr>
                <w:sz w:val="20"/>
                <w:szCs w:val="20"/>
              </w:rPr>
              <w:t>contract</w:t>
            </w:r>
            <w:r w:rsidRPr="00BD08EB">
              <w:rPr>
                <w:sz w:val="20"/>
                <w:szCs w:val="20"/>
              </w:rPr>
              <w:t xml:space="preserve"> allow flexibility </w:t>
            </w:r>
            <w:r w:rsidR="00BD08EB" w:rsidRPr="00BD08EB">
              <w:rPr>
                <w:sz w:val="20"/>
                <w:szCs w:val="20"/>
              </w:rPr>
              <w:t xml:space="preserve">for </w:t>
            </w:r>
            <w:r w:rsidRPr="00BD08EB">
              <w:rPr>
                <w:sz w:val="20"/>
                <w:szCs w:val="20"/>
              </w:rPr>
              <w:t xml:space="preserve">college instructors </w:t>
            </w:r>
            <w:r w:rsidR="00BD08EB" w:rsidRPr="00BD08EB">
              <w:rPr>
                <w:sz w:val="20"/>
                <w:szCs w:val="20"/>
              </w:rPr>
              <w:t>to teach courses at the school</w:t>
            </w:r>
            <w:r w:rsidR="00073338" w:rsidRPr="00BD08EB">
              <w:rPr>
                <w:sz w:val="20"/>
                <w:szCs w:val="20"/>
              </w:rPr>
              <w:t>?</w:t>
            </w:r>
          </w:p>
          <w:p w14:paraId="14E2FC29" w14:textId="485F8EC9" w:rsidR="00B27DD7" w:rsidRPr="00856EB8" w:rsidRDefault="00073338" w:rsidP="0007333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D08EB">
              <w:rPr>
                <w:sz w:val="20"/>
                <w:szCs w:val="20"/>
              </w:rPr>
              <w:t>H</w:t>
            </w:r>
            <w:r w:rsidR="00B27DD7" w:rsidRPr="00BD08EB">
              <w:rPr>
                <w:sz w:val="20"/>
                <w:szCs w:val="20"/>
              </w:rPr>
              <w:t xml:space="preserve">ow many </w:t>
            </w:r>
            <w:r w:rsidR="00CF53E6" w:rsidRPr="00BD08EB">
              <w:rPr>
                <w:sz w:val="20"/>
                <w:szCs w:val="20"/>
              </w:rPr>
              <w:t xml:space="preserve">of our </w:t>
            </w:r>
            <w:r w:rsidR="00B27DD7" w:rsidRPr="00BD08EB">
              <w:rPr>
                <w:sz w:val="20"/>
                <w:szCs w:val="20"/>
              </w:rPr>
              <w:t xml:space="preserve">teachers </w:t>
            </w:r>
            <w:r w:rsidR="00CF53E6" w:rsidRPr="00BD08EB">
              <w:rPr>
                <w:sz w:val="20"/>
                <w:szCs w:val="20"/>
              </w:rPr>
              <w:t>hold</w:t>
            </w:r>
            <w:r w:rsidR="00B27DD7" w:rsidRPr="00BD08EB">
              <w:rPr>
                <w:sz w:val="20"/>
                <w:szCs w:val="20"/>
              </w:rPr>
              <w:t xml:space="preserve"> </w:t>
            </w:r>
            <w:r w:rsidR="00CF53E6" w:rsidRPr="00BD08EB">
              <w:rPr>
                <w:sz w:val="20"/>
                <w:szCs w:val="20"/>
              </w:rPr>
              <w:t>a</w:t>
            </w:r>
            <w:r w:rsidR="00B27DD7" w:rsidRPr="00BD08EB">
              <w:rPr>
                <w:sz w:val="20"/>
                <w:szCs w:val="20"/>
              </w:rPr>
              <w:t xml:space="preserve"> master’s degree and 18 credit hours</w:t>
            </w:r>
            <w:r w:rsidR="00CF53E6" w:rsidRPr="00BD08EB">
              <w:rPr>
                <w:sz w:val="20"/>
                <w:szCs w:val="20"/>
              </w:rPr>
              <w:t xml:space="preserve"> in </w:t>
            </w:r>
            <w:r w:rsidR="00BD08EB">
              <w:rPr>
                <w:sz w:val="20"/>
                <w:szCs w:val="20"/>
              </w:rPr>
              <w:t xml:space="preserve">their chosen </w:t>
            </w:r>
            <w:r w:rsidR="00CF53E6" w:rsidRPr="00BD08EB">
              <w:rPr>
                <w:sz w:val="20"/>
                <w:szCs w:val="20"/>
              </w:rPr>
              <w:t>subject</w:t>
            </w:r>
            <w:r w:rsidR="00B27DD7" w:rsidRPr="00BD08EB">
              <w:rPr>
                <w:sz w:val="20"/>
                <w:szCs w:val="20"/>
              </w:rPr>
              <w:t>?</w:t>
            </w:r>
            <w:r w:rsidR="00B628CE">
              <w:rPr>
                <w:sz w:val="20"/>
                <w:szCs w:val="20"/>
              </w:rPr>
              <w:t xml:space="preserve"> Do we prioritize these credentials when hiring new </w:t>
            </w:r>
            <w:r w:rsidR="00A34C9A">
              <w:rPr>
                <w:sz w:val="20"/>
                <w:szCs w:val="20"/>
              </w:rPr>
              <w:t>teachers</w:t>
            </w:r>
            <w:r w:rsidR="00B628CE">
              <w:rPr>
                <w:sz w:val="20"/>
                <w:szCs w:val="20"/>
              </w:rPr>
              <w:t>?</w:t>
            </w:r>
          </w:p>
        </w:tc>
        <w:tc>
          <w:tcPr>
            <w:tcW w:w="3221" w:type="dxa"/>
          </w:tcPr>
          <w:p w14:paraId="62F07155" w14:textId="77777777" w:rsidR="00141B83" w:rsidRDefault="00141B83" w:rsidP="0093642D"/>
        </w:tc>
      </w:tr>
      <w:tr w:rsidR="00141B83" w14:paraId="1F9DC8DE" w14:textId="77777777" w:rsidTr="00413C20">
        <w:tc>
          <w:tcPr>
            <w:tcW w:w="3293" w:type="dxa"/>
          </w:tcPr>
          <w:p w14:paraId="2D3AE03F" w14:textId="79F2951F" w:rsidR="00141B83" w:rsidRDefault="0061282B" w:rsidP="001E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The </w:t>
            </w:r>
            <w:r w:rsidR="00B628CE">
              <w:t>high school and district have</w:t>
            </w:r>
            <w:r>
              <w:t xml:space="preserve"> c</w:t>
            </w:r>
            <w:r w:rsidR="00B27DD7">
              <w:t>reate</w:t>
            </w:r>
            <w:r>
              <w:t>d</w:t>
            </w:r>
            <w:r w:rsidR="00B27DD7">
              <w:t xml:space="preserve"> structures for </w:t>
            </w:r>
            <w:r w:rsidR="00327AEC">
              <w:t>teachers</w:t>
            </w:r>
            <w:r w:rsidR="00F828D4">
              <w:t xml:space="preserve"> to form </w:t>
            </w:r>
            <w:r w:rsidR="00B27DD7">
              <w:t>collaborative relationships</w:t>
            </w:r>
            <w:r w:rsidR="00F828D4">
              <w:t xml:space="preserve"> with </w:t>
            </w:r>
            <w:r w:rsidR="00D30BF7">
              <w:t>college</w:t>
            </w:r>
            <w:r w:rsidR="00F828D4">
              <w:t xml:space="preserve"> </w:t>
            </w:r>
            <w:r w:rsidR="00327AEC">
              <w:t>faculty and department chairs</w:t>
            </w:r>
            <w:r w:rsidR="00F828D4">
              <w:t>.</w:t>
            </w:r>
          </w:p>
        </w:tc>
        <w:tc>
          <w:tcPr>
            <w:tcW w:w="1971" w:type="dxa"/>
          </w:tcPr>
          <w:p w14:paraId="2CDB110B" w14:textId="77777777" w:rsidR="00B27DD7" w:rsidRDefault="00B27DD7" w:rsidP="00B27DD7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B29A737" w14:textId="77777777" w:rsidR="00B27DD7" w:rsidRDefault="00B27DD7" w:rsidP="00B27DD7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800C91D" w14:textId="77777777" w:rsidR="00B27DD7" w:rsidRDefault="00B27DD7" w:rsidP="00B27DD7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1130392D" w14:textId="77777777" w:rsidR="00B27DD7" w:rsidRDefault="00B27DD7" w:rsidP="00B27DD7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46B995E5" w14:textId="020E2C72" w:rsidR="00141B83" w:rsidRPr="00A37FEE" w:rsidRDefault="00B27DD7" w:rsidP="00B27DD7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6CD54F5D" w14:textId="3946F172" w:rsidR="0058509D" w:rsidRDefault="0058509D" w:rsidP="0058509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 xml:space="preserve">Do </w:t>
            </w:r>
            <w:r w:rsidR="00D846E7">
              <w:rPr>
                <w:sz w:val="20"/>
                <w:szCs w:val="20"/>
              </w:rPr>
              <w:t xml:space="preserve">our </w:t>
            </w:r>
            <w:r w:rsidR="00CA2795">
              <w:rPr>
                <w:sz w:val="20"/>
                <w:szCs w:val="20"/>
              </w:rPr>
              <w:t>teachers</w:t>
            </w:r>
            <w:r w:rsidR="00D846E7">
              <w:rPr>
                <w:sz w:val="20"/>
                <w:szCs w:val="20"/>
              </w:rPr>
              <w:t xml:space="preserve"> have opportunities to</w:t>
            </w:r>
            <w:r w:rsidRPr="00856EB8">
              <w:rPr>
                <w:sz w:val="20"/>
                <w:szCs w:val="20"/>
              </w:rPr>
              <w:t xml:space="preserve"> share syllabi, textbooks, and assignments with </w:t>
            </w:r>
            <w:r w:rsidR="00D846E7">
              <w:rPr>
                <w:sz w:val="20"/>
                <w:szCs w:val="20"/>
              </w:rPr>
              <w:t>college</w:t>
            </w:r>
            <w:r w:rsidRPr="00856EB8">
              <w:rPr>
                <w:sz w:val="20"/>
                <w:szCs w:val="20"/>
              </w:rPr>
              <w:t xml:space="preserve"> instructors?</w:t>
            </w:r>
            <w:r w:rsidR="00D846E7">
              <w:rPr>
                <w:sz w:val="20"/>
                <w:szCs w:val="20"/>
              </w:rPr>
              <w:t xml:space="preserve"> With other high school </w:t>
            </w:r>
            <w:r w:rsidR="008C3AC3">
              <w:rPr>
                <w:sz w:val="20"/>
                <w:szCs w:val="20"/>
              </w:rPr>
              <w:t>teachers</w:t>
            </w:r>
            <w:r w:rsidR="00D846E7">
              <w:rPr>
                <w:sz w:val="20"/>
                <w:szCs w:val="20"/>
              </w:rPr>
              <w:t xml:space="preserve"> across the district?</w:t>
            </w:r>
          </w:p>
          <w:p w14:paraId="71A98671" w14:textId="17912B68" w:rsidR="00FE7503" w:rsidRPr="00856EB8" w:rsidRDefault="00FE7503" w:rsidP="0058509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our teachers have opportunities to attend college department meetings and trainings?</w:t>
            </w:r>
          </w:p>
          <w:p w14:paraId="58B85732" w14:textId="00990B3A" w:rsidR="0058509D" w:rsidRPr="00D846E7" w:rsidRDefault="0058509D" w:rsidP="0058509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846E7">
              <w:rPr>
                <w:sz w:val="20"/>
                <w:szCs w:val="20"/>
              </w:rPr>
              <w:t>Should we consider seeking accreditation from the National Association of Concurrent Enrolment Partnerships?</w:t>
            </w:r>
          </w:p>
        </w:tc>
        <w:tc>
          <w:tcPr>
            <w:tcW w:w="3221" w:type="dxa"/>
          </w:tcPr>
          <w:p w14:paraId="32F5ED4F" w14:textId="77777777" w:rsidR="00141B83" w:rsidRDefault="00141B83" w:rsidP="0093642D"/>
        </w:tc>
      </w:tr>
      <w:tr w:rsidR="00762EE2" w14:paraId="082111E4" w14:textId="77777777" w:rsidTr="00413C20">
        <w:tc>
          <w:tcPr>
            <w:tcW w:w="3293" w:type="dxa"/>
          </w:tcPr>
          <w:p w14:paraId="52F59710" w14:textId="5025C2A0" w:rsidR="00762EE2" w:rsidRPr="00185367" w:rsidRDefault="00065490" w:rsidP="00185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4D4060">
              <w:rPr>
                <w:color w:val="000000"/>
              </w:rPr>
              <w:t>eaders e</w:t>
            </w:r>
            <w:r w:rsidR="00B160B1">
              <w:rPr>
                <w:color w:val="000000"/>
              </w:rPr>
              <w:t xml:space="preserve">ncourage </w:t>
            </w:r>
            <w:r w:rsidR="00741341">
              <w:rPr>
                <w:color w:val="000000"/>
              </w:rPr>
              <w:t>teachers</w:t>
            </w:r>
            <w:r w:rsidR="00B160B1">
              <w:rPr>
                <w:color w:val="000000"/>
              </w:rPr>
              <w:t xml:space="preserve"> to assess</w:t>
            </w:r>
            <w:r w:rsidR="004D4060">
              <w:rPr>
                <w:color w:val="000000"/>
              </w:rPr>
              <w:t xml:space="preserve"> their</w:t>
            </w:r>
            <w:r w:rsidR="00B160B1">
              <w:rPr>
                <w:color w:val="000000"/>
              </w:rPr>
              <w:t xml:space="preserve"> teaching practices</w:t>
            </w:r>
            <w:r w:rsidR="007260A0">
              <w:rPr>
                <w:color w:val="000000"/>
              </w:rPr>
              <w:t xml:space="preserve"> with equity in mind</w:t>
            </w:r>
            <w:r w:rsidR="004D4060">
              <w:rPr>
                <w:color w:val="000000"/>
              </w:rPr>
              <w:t xml:space="preserve">, </w:t>
            </w:r>
            <w:r w:rsidR="00745D24">
              <w:rPr>
                <w:color w:val="000000"/>
              </w:rPr>
              <w:t xml:space="preserve">including evaluating </w:t>
            </w:r>
            <w:r w:rsidR="004525F7">
              <w:rPr>
                <w:color w:val="000000"/>
              </w:rPr>
              <w:t>impact on students of color.</w:t>
            </w:r>
          </w:p>
        </w:tc>
        <w:tc>
          <w:tcPr>
            <w:tcW w:w="1971" w:type="dxa"/>
          </w:tcPr>
          <w:p w14:paraId="32B11D93" w14:textId="77777777" w:rsidR="00762EE2" w:rsidRDefault="00762EE2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FC8654C" w14:textId="77777777" w:rsidR="00762EE2" w:rsidRDefault="00762EE2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5E2E6BB" w14:textId="77777777" w:rsidR="00762EE2" w:rsidRDefault="00762EE2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CBA70C4" w14:textId="77777777" w:rsidR="00762EE2" w:rsidRDefault="00762EE2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785116E" w14:textId="77777777" w:rsidR="00762EE2" w:rsidRDefault="00762EE2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1DD1A57B" w14:textId="77777777" w:rsidR="001A7263" w:rsidRPr="005736A0" w:rsidRDefault="001A7263" w:rsidP="001A7263">
            <w:pPr>
              <w:pStyle w:val="BulCal1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EB8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8C3AC3">
              <w:rPr>
                <w:rFonts w:asciiTheme="minorHAnsi" w:hAnsiTheme="minorHAnsi" w:cstheme="minorHAnsi"/>
                <w:sz w:val="20"/>
                <w:szCs w:val="20"/>
              </w:rPr>
              <w:t>teachers</w:t>
            </w:r>
            <w:r w:rsidRPr="00856EB8">
              <w:rPr>
                <w:rFonts w:asciiTheme="minorHAnsi" w:hAnsiTheme="minorHAnsi" w:cstheme="minorHAnsi"/>
                <w:sz w:val="20"/>
                <w:szCs w:val="20"/>
              </w:rPr>
              <w:t xml:space="preserve"> have opportunities to learn about racial equity, reflect on which practices currently inhibit equity, </w:t>
            </w:r>
            <w:r w:rsidR="005E4C57">
              <w:rPr>
                <w:rFonts w:asciiTheme="minorHAnsi" w:hAnsiTheme="minorHAnsi" w:cstheme="minorHAnsi"/>
                <w:sz w:val="20"/>
                <w:szCs w:val="20"/>
              </w:rPr>
              <w:t xml:space="preserve">examine outcomes of students of color in their classes compared to white students, </w:t>
            </w:r>
            <w:r w:rsidR="005E4C57" w:rsidRPr="00856EB8">
              <w:rPr>
                <w:rFonts w:asciiTheme="minorHAnsi" w:hAnsiTheme="minorHAnsi" w:cstheme="minorHAnsi"/>
                <w:sz w:val="20"/>
                <w:szCs w:val="20"/>
              </w:rPr>
              <w:t xml:space="preserve">reflect </w:t>
            </w:r>
            <w:r w:rsidRPr="00856EB8">
              <w:rPr>
                <w:rFonts w:asciiTheme="minorHAnsi" w:hAnsiTheme="minorHAnsi" w:cstheme="minorHAnsi"/>
                <w:sz w:val="20"/>
                <w:szCs w:val="20"/>
              </w:rPr>
              <w:t>and develop and implement plans to counteract inequitable practices?</w:t>
            </w:r>
          </w:p>
          <w:p w14:paraId="66FA771C" w14:textId="5348073D" w:rsidR="005736A0" w:rsidRPr="00856EB8" w:rsidRDefault="005736A0" w:rsidP="001A7263">
            <w:pPr>
              <w:pStyle w:val="BulCal1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these opportunities mandatory?  If not, what percentage of teachers participate?</w:t>
            </w:r>
          </w:p>
        </w:tc>
        <w:tc>
          <w:tcPr>
            <w:tcW w:w="3221" w:type="dxa"/>
          </w:tcPr>
          <w:p w14:paraId="31B85852" w14:textId="77777777" w:rsidR="00762EE2" w:rsidRDefault="00762EE2" w:rsidP="0093642D"/>
        </w:tc>
      </w:tr>
    </w:tbl>
    <w:p w14:paraId="10B1A9CB" w14:textId="38454413" w:rsidR="002B181E" w:rsidRDefault="002B181E">
      <w: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AD18AE" w14:paraId="4148B1C2" w14:textId="77777777" w:rsidTr="00413C20">
        <w:tc>
          <w:tcPr>
            <w:tcW w:w="3237" w:type="dxa"/>
            <w:shd w:val="clear" w:color="auto" w:fill="E7E6E6" w:themeFill="background2"/>
          </w:tcPr>
          <w:p w14:paraId="26F9EF6C" w14:textId="15B259BE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 xml:space="preserve">V: </w:t>
            </w:r>
            <w:r w:rsidR="008939FC" w:rsidRPr="008939FC">
              <w:rPr>
                <w:b/>
                <w:bCs/>
              </w:rPr>
              <w:t>Organize teams and develop relationships to maximize potential</w:t>
            </w:r>
          </w:p>
        </w:tc>
        <w:tc>
          <w:tcPr>
            <w:tcW w:w="1978" w:type="dxa"/>
            <w:shd w:val="clear" w:color="auto" w:fill="E7E6E6" w:themeFill="background2"/>
          </w:tcPr>
          <w:p w14:paraId="5D62D0E8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32F549D8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071EBD16" w14:textId="77777777" w:rsidR="00AD18AE" w:rsidRPr="00D60AE6" w:rsidRDefault="00AD18AE" w:rsidP="0093642D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AD18AE" w14:paraId="66DFB996" w14:textId="77777777" w:rsidTr="00413C20">
        <w:tc>
          <w:tcPr>
            <w:tcW w:w="3237" w:type="dxa"/>
          </w:tcPr>
          <w:p w14:paraId="1CD8453B" w14:textId="47D13E66" w:rsidR="00AD18AE" w:rsidRDefault="00E11930" w:rsidP="0093642D">
            <w:r>
              <w:t xml:space="preserve">The </w:t>
            </w:r>
            <w:r w:rsidR="0082352F">
              <w:t>superintendent, principal,</w:t>
            </w:r>
            <w:r>
              <w:t xml:space="preserve"> and other senior leaders elevate </w:t>
            </w:r>
            <w:r w:rsidR="00653C42">
              <w:t>an</w:t>
            </w:r>
            <w:r w:rsidR="007A3B24">
              <w:t xml:space="preserve"> equity-focused dual enrollment team</w:t>
            </w:r>
            <w:r w:rsidR="00653C42">
              <w:t>.</w:t>
            </w:r>
          </w:p>
        </w:tc>
        <w:tc>
          <w:tcPr>
            <w:tcW w:w="1978" w:type="dxa"/>
          </w:tcPr>
          <w:p w14:paraId="2FE4B589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74151F16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6956726B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4707493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934EEFD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679EAA6" w14:textId="5CA0DAFA" w:rsidR="00DA59C5" w:rsidRDefault="00DA59C5" w:rsidP="00E837E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for district and high school: </w:t>
            </w:r>
            <w:r w:rsidR="004E0A6F" w:rsidRPr="00212432">
              <w:rPr>
                <w:sz w:val="20"/>
                <w:szCs w:val="20"/>
              </w:rPr>
              <w:t>Who is responsible for monitoring and improving the</w:t>
            </w:r>
            <w:r w:rsidR="004E0A6F">
              <w:rPr>
                <w:sz w:val="20"/>
                <w:szCs w:val="20"/>
              </w:rPr>
              <w:t xml:space="preserve"> access and</w:t>
            </w:r>
            <w:r w:rsidR="004E0A6F" w:rsidRPr="00212432">
              <w:rPr>
                <w:sz w:val="20"/>
                <w:szCs w:val="20"/>
              </w:rPr>
              <w:t xml:space="preserve"> success of dual enrollment students?</w:t>
            </w:r>
            <w:r w:rsidR="004E0A6F">
              <w:rPr>
                <w:sz w:val="20"/>
                <w:szCs w:val="20"/>
              </w:rPr>
              <w:t xml:space="preserve"> For </w:t>
            </w:r>
            <w:r w:rsidR="00D155A9">
              <w:rPr>
                <w:sz w:val="20"/>
                <w:szCs w:val="20"/>
              </w:rPr>
              <w:t xml:space="preserve">students in </w:t>
            </w:r>
            <w:r w:rsidR="004E0A6F">
              <w:rPr>
                <w:sz w:val="20"/>
                <w:szCs w:val="20"/>
              </w:rPr>
              <w:t xml:space="preserve">other acceleration </w:t>
            </w:r>
            <w:r>
              <w:rPr>
                <w:sz w:val="20"/>
                <w:szCs w:val="20"/>
              </w:rPr>
              <w:t>options</w:t>
            </w:r>
            <w:r w:rsidR="004E0A6F">
              <w:rPr>
                <w:sz w:val="20"/>
                <w:szCs w:val="20"/>
              </w:rPr>
              <w:t>?</w:t>
            </w:r>
            <w:r w:rsidR="004E0A6F" w:rsidRPr="00212432">
              <w:rPr>
                <w:sz w:val="20"/>
                <w:szCs w:val="20"/>
              </w:rPr>
              <w:t xml:space="preserve"> </w:t>
            </w:r>
            <w:r w:rsidR="004E0A6F">
              <w:rPr>
                <w:sz w:val="20"/>
                <w:szCs w:val="20"/>
              </w:rPr>
              <w:t>Have we devoted sufficient resources to this function</w:t>
            </w:r>
            <w:r>
              <w:rPr>
                <w:sz w:val="20"/>
                <w:szCs w:val="20"/>
              </w:rPr>
              <w:t>?</w:t>
            </w:r>
          </w:p>
          <w:p w14:paraId="5EC1339A" w14:textId="12B009F0" w:rsidR="000B23B0" w:rsidRPr="00E837E2" w:rsidRDefault="00A60B29" w:rsidP="00E837E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</w:t>
            </w:r>
            <w:r w:rsidR="00653C42">
              <w:rPr>
                <w:sz w:val="20"/>
                <w:szCs w:val="20"/>
              </w:rPr>
              <w:t>we</w:t>
            </w:r>
            <w:r w:rsidRPr="00A60B29">
              <w:rPr>
                <w:sz w:val="20"/>
                <w:szCs w:val="20"/>
              </w:rPr>
              <w:t xml:space="preserve"> consider</w:t>
            </w:r>
            <w:r w:rsidR="00D84779">
              <w:rPr>
                <w:sz w:val="20"/>
                <w:szCs w:val="20"/>
              </w:rPr>
              <w:t xml:space="preserve"> a</w:t>
            </w:r>
            <w:r w:rsidRPr="00A60B29">
              <w:rPr>
                <w:sz w:val="20"/>
                <w:szCs w:val="20"/>
              </w:rPr>
              <w:t xml:space="preserve"> commitment to equity when hiring </w:t>
            </w:r>
            <w:r w:rsidR="00D84779">
              <w:rPr>
                <w:sz w:val="20"/>
                <w:szCs w:val="20"/>
              </w:rPr>
              <w:t>staff for those positions?</w:t>
            </w:r>
          </w:p>
        </w:tc>
        <w:tc>
          <w:tcPr>
            <w:tcW w:w="3238" w:type="dxa"/>
          </w:tcPr>
          <w:p w14:paraId="34E59707" w14:textId="77777777" w:rsidR="00AD18AE" w:rsidRDefault="00AD18AE" w:rsidP="0093642D"/>
        </w:tc>
      </w:tr>
      <w:tr w:rsidR="007A3B24" w14:paraId="1061236D" w14:textId="77777777" w:rsidTr="00413C20">
        <w:tc>
          <w:tcPr>
            <w:tcW w:w="3237" w:type="dxa"/>
          </w:tcPr>
          <w:p w14:paraId="778FEA38" w14:textId="721F5183" w:rsidR="002B1DCD" w:rsidRDefault="00E14209" w:rsidP="0093642D">
            <w:r>
              <w:t xml:space="preserve">Leaders, </w:t>
            </w:r>
            <w:r w:rsidR="003305A8">
              <w:t>teachers</w:t>
            </w:r>
            <w:r>
              <w:t>, and staff</w:t>
            </w:r>
            <w:r w:rsidR="002B1DCD">
              <w:t xml:space="preserve"> have trusting relationships with </w:t>
            </w:r>
            <w:r w:rsidR="00527770">
              <w:t>their counterparts</w:t>
            </w:r>
            <w:r w:rsidR="002B1DCD">
              <w:t xml:space="preserve"> at </w:t>
            </w:r>
            <w:r w:rsidR="000C1DB4">
              <w:t>the college</w:t>
            </w:r>
            <w:r w:rsidR="002B1DCD">
              <w:t xml:space="preserve"> and regularly communicate with them about </w:t>
            </w:r>
            <w:r w:rsidR="00527770">
              <w:t>advancing racial equity in dual enrollment.</w:t>
            </w:r>
          </w:p>
        </w:tc>
        <w:tc>
          <w:tcPr>
            <w:tcW w:w="1978" w:type="dxa"/>
          </w:tcPr>
          <w:p w14:paraId="58F172FE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1D55490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019ED6F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DB67BFC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7197155" w14:textId="0CBF6963" w:rsidR="007A3B24" w:rsidRPr="00A37FEE" w:rsidRDefault="00B7526D" w:rsidP="00B7526D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75ED34D" w14:textId="77777777" w:rsidR="00986AC3" w:rsidRDefault="002567C6" w:rsidP="002567C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567C6">
              <w:rPr>
                <w:sz w:val="20"/>
                <w:szCs w:val="20"/>
              </w:rPr>
              <w:t>How often do the</w:t>
            </w:r>
            <w:r w:rsidR="00986AC3">
              <w:rPr>
                <w:sz w:val="20"/>
                <w:szCs w:val="20"/>
              </w:rPr>
              <w:t xml:space="preserve"> following</w:t>
            </w:r>
            <w:r w:rsidRPr="002567C6">
              <w:rPr>
                <w:sz w:val="20"/>
                <w:szCs w:val="20"/>
              </w:rPr>
              <w:t xml:space="preserve"> institutional </w:t>
            </w:r>
            <w:r w:rsidR="00986AC3">
              <w:rPr>
                <w:sz w:val="20"/>
                <w:szCs w:val="20"/>
              </w:rPr>
              <w:t xml:space="preserve">counterpart </w:t>
            </w:r>
            <w:r w:rsidRPr="002567C6">
              <w:rPr>
                <w:sz w:val="20"/>
                <w:szCs w:val="20"/>
              </w:rPr>
              <w:t>speak or meet</w:t>
            </w:r>
            <w:r w:rsidR="00986AC3">
              <w:rPr>
                <w:sz w:val="20"/>
                <w:szCs w:val="20"/>
              </w:rPr>
              <w:t>:</w:t>
            </w:r>
          </w:p>
          <w:p w14:paraId="317CFD70" w14:textId="2F5C7F95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CEOs?</w:t>
            </w:r>
          </w:p>
          <w:p w14:paraId="4AD05239" w14:textId="502EEB4A" w:rsidR="00F31F32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2567C6" w:rsidRPr="002567C6">
              <w:rPr>
                <w:sz w:val="20"/>
                <w:szCs w:val="20"/>
              </w:rPr>
              <w:t xml:space="preserve"> senior administrators (provost/academic VP; student services administrators)</w:t>
            </w:r>
            <w:r>
              <w:rPr>
                <w:sz w:val="20"/>
                <w:szCs w:val="20"/>
              </w:rPr>
              <w:t>?</w:t>
            </w:r>
          </w:p>
          <w:p w14:paraId="330558F0" w14:textId="23C6E6CA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enrollment directors?</w:t>
            </w:r>
          </w:p>
          <w:p w14:paraId="20908EA7" w14:textId="2853D550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CTE program directors?</w:t>
            </w:r>
          </w:p>
          <w:p w14:paraId="332B1596" w14:textId="172DA222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="00402708">
              <w:rPr>
                <w:sz w:val="20"/>
                <w:szCs w:val="20"/>
              </w:rPr>
              <w:t>/teachers</w:t>
            </w:r>
            <w:r>
              <w:rPr>
                <w:sz w:val="20"/>
                <w:szCs w:val="20"/>
              </w:rPr>
              <w:t>?</w:t>
            </w:r>
          </w:p>
          <w:p w14:paraId="0FB840C6" w14:textId="504FC48B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Counselors?</w:t>
            </w:r>
          </w:p>
          <w:p w14:paraId="0783C6E3" w14:textId="77777777" w:rsidR="00B7526D" w:rsidRDefault="002567C6" w:rsidP="00CD594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31F32">
              <w:rPr>
                <w:sz w:val="20"/>
                <w:szCs w:val="20"/>
              </w:rPr>
              <w:t xml:space="preserve">Is there a joint leadership council or committee that meets regularly to monitor dual enrollment access and outcomes? </w:t>
            </w:r>
            <w:r w:rsidR="00CD5946" w:rsidRPr="003627D5">
              <w:rPr>
                <w:sz w:val="20"/>
                <w:szCs w:val="20"/>
              </w:rPr>
              <w:t>How prominent is advancing equitable dual enro</w:t>
            </w:r>
            <w:r w:rsidR="001B3111">
              <w:rPr>
                <w:sz w:val="20"/>
                <w:szCs w:val="20"/>
              </w:rPr>
              <w:t>l</w:t>
            </w:r>
            <w:r w:rsidR="00CD5946" w:rsidRPr="003627D5">
              <w:rPr>
                <w:sz w:val="20"/>
                <w:szCs w:val="20"/>
              </w:rPr>
              <w:t>lment on the agendas of these committees</w:t>
            </w:r>
            <w:r w:rsidR="00CD5946">
              <w:rPr>
                <w:sz w:val="20"/>
                <w:szCs w:val="20"/>
              </w:rPr>
              <w:t>?</w:t>
            </w:r>
          </w:p>
          <w:p w14:paraId="561DC7FB" w14:textId="5AAAEF2E" w:rsidR="00994962" w:rsidRPr="00CD5946" w:rsidRDefault="00994962" w:rsidP="00CD594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promote and participate in other events hosted by our </w:t>
            </w:r>
            <w:r w:rsidR="00356095">
              <w:rPr>
                <w:sz w:val="20"/>
                <w:szCs w:val="20"/>
              </w:rPr>
              <w:t>college</w:t>
            </w:r>
            <w:r>
              <w:rPr>
                <w:sz w:val="20"/>
                <w:szCs w:val="20"/>
              </w:rPr>
              <w:t xml:space="preserve"> partners?</w:t>
            </w:r>
          </w:p>
        </w:tc>
        <w:tc>
          <w:tcPr>
            <w:tcW w:w="3238" w:type="dxa"/>
          </w:tcPr>
          <w:p w14:paraId="4F8DDCEC" w14:textId="77777777" w:rsidR="007A3B24" w:rsidRDefault="007A3B24" w:rsidP="0093642D"/>
        </w:tc>
      </w:tr>
      <w:tr w:rsidR="00AD18AE" w14:paraId="6435807D" w14:textId="77777777" w:rsidTr="00413C20">
        <w:tc>
          <w:tcPr>
            <w:tcW w:w="3237" w:type="dxa"/>
          </w:tcPr>
          <w:p w14:paraId="2FDFABB9" w14:textId="13AC9C83" w:rsidR="00AD18AE" w:rsidRDefault="00BD7620" w:rsidP="0093642D">
            <w:r>
              <w:t xml:space="preserve">Partnerships extend to other </w:t>
            </w:r>
            <w:r w:rsidR="00610ED2">
              <w:t>has extended partnership beyond the K-12 district.</w:t>
            </w:r>
          </w:p>
        </w:tc>
        <w:tc>
          <w:tcPr>
            <w:tcW w:w="1978" w:type="dxa"/>
          </w:tcPr>
          <w:p w14:paraId="32CBB831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C65FD6D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FB81F54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5596C676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4487AE8" w14:textId="77777777" w:rsidR="00AD18AE" w:rsidRDefault="00AD18AE" w:rsidP="0093642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2CA19DB" w14:textId="5056CD0B" w:rsidR="00883FA4" w:rsidRDefault="00610ED2" w:rsidP="00610ED2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often do we discuss dual enrollment with </w:t>
            </w:r>
            <w:r w:rsidR="00883FA4">
              <w:rPr>
                <w:sz w:val="20"/>
                <w:szCs w:val="20"/>
              </w:rPr>
              <w:t>regional employers?</w:t>
            </w:r>
          </w:p>
          <w:p w14:paraId="496B30C9" w14:textId="77777777" w:rsidR="00CD4283" w:rsidRDefault="00CD4283" w:rsidP="00CD4283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31F32">
              <w:rPr>
                <w:sz w:val="20"/>
                <w:szCs w:val="20"/>
              </w:rPr>
              <w:t>Is there a joint leadership council or committee</w:t>
            </w:r>
            <w:r>
              <w:rPr>
                <w:sz w:val="20"/>
                <w:szCs w:val="20"/>
              </w:rPr>
              <w:t xml:space="preserve"> to monitor CTE offerings across our region?</w:t>
            </w:r>
          </w:p>
          <w:p w14:paraId="0D444CAA" w14:textId="77777777" w:rsidR="00AD18AE" w:rsidRDefault="00CD4283" w:rsidP="00CD4283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work with these groups to develop educational pathways that connect dual enrollment to high-paying, in-demand jobs in our region?</w:t>
            </w:r>
          </w:p>
          <w:p w14:paraId="3B9FC82F" w14:textId="627DE826" w:rsidR="00F96B5F" w:rsidRPr="00CD4283" w:rsidRDefault="00F96B5F" w:rsidP="00CD4283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discuss the equity implications of different pathways and careers?</w:t>
            </w:r>
          </w:p>
        </w:tc>
        <w:tc>
          <w:tcPr>
            <w:tcW w:w="3238" w:type="dxa"/>
          </w:tcPr>
          <w:p w14:paraId="7BCF8BDC" w14:textId="77777777" w:rsidR="00AD18AE" w:rsidRDefault="00AD18AE" w:rsidP="0093642D"/>
        </w:tc>
      </w:tr>
      <w:tr w:rsidR="008B697F" w14:paraId="0AC1ADAB" w14:textId="77777777" w:rsidTr="00413C20">
        <w:tc>
          <w:tcPr>
            <w:tcW w:w="3237" w:type="dxa"/>
          </w:tcPr>
          <w:p w14:paraId="0AF2B39C" w14:textId="7BF31E4D" w:rsidR="008B697F" w:rsidRDefault="00524EC4" w:rsidP="00D71899">
            <w:r>
              <w:lastRenderedPageBreak/>
              <w:t xml:space="preserve">The </w:t>
            </w:r>
            <w:r w:rsidR="00161510">
              <w:t>district</w:t>
            </w:r>
            <w:r>
              <w:t xml:space="preserve"> has d</w:t>
            </w:r>
            <w:r w:rsidR="008B697F" w:rsidRPr="008B697F">
              <w:t>evelop</w:t>
            </w:r>
            <w:r>
              <w:t>ed</w:t>
            </w:r>
            <w:r w:rsidR="008B697F" w:rsidRPr="008B697F">
              <w:t xml:space="preserve"> internal dashboards to monitor participation and outcomes</w:t>
            </w:r>
            <w:r>
              <w:t xml:space="preserve"> for dual enrollment students by race and </w:t>
            </w:r>
            <w:r w:rsidR="00C4498E">
              <w:t>ethnicity</w:t>
            </w:r>
            <w:r>
              <w:t>.</w:t>
            </w:r>
          </w:p>
        </w:tc>
        <w:tc>
          <w:tcPr>
            <w:tcW w:w="1978" w:type="dxa"/>
          </w:tcPr>
          <w:p w14:paraId="62331675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CF182CF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8342627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43A86FAC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BE1190D" w14:textId="2FD0FA98" w:rsidR="008B697F" w:rsidRPr="00A37FEE" w:rsidRDefault="008B697F" w:rsidP="008B697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1B6E6663" w14:textId="11C1259C" w:rsidR="008B697F" w:rsidRDefault="008F6B60" w:rsidP="0047584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</w:t>
            </w:r>
            <w:r w:rsidR="00D71899" w:rsidRPr="00D71899">
              <w:rPr>
                <w:sz w:val="20"/>
                <w:szCs w:val="20"/>
              </w:rPr>
              <w:t xml:space="preserve">ata on dual enrollment students disaggregated by race and ethnicity, among other characteristics, and made available to leaders, </w:t>
            </w:r>
            <w:r w:rsidR="00E958E0">
              <w:rPr>
                <w:sz w:val="20"/>
                <w:szCs w:val="20"/>
              </w:rPr>
              <w:t>teachers</w:t>
            </w:r>
            <w:r w:rsidR="00620BB3">
              <w:rPr>
                <w:sz w:val="20"/>
                <w:szCs w:val="20"/>
              </w:rPr>
              <w:t>,</w:t>
            </w:r>
            <w:r w:rsidR="00D71899" w:rsidRPr="00D71899">
              <w:rPr>
                <w:sz w:val="20"/>
                <w:szCs w:val="20"/>
              </w:rPr>
              <w:t xml:space="preserve"> </w:t>
            </w:r>
            <w:r w:rsidR="00620BB3">
              <w:rPr>
                <w:sz w:val="20"/>
                <w:szCs w:val="20"/>
              </w:rPr>
              <w:t xml:space="preserve">program </w:t>
            </w:r>
            <w:r w:rsidR="00D71899" w:rsidRPr="00D71899">
              <w:rPr>
                <w:sz w:val="20"/>
                <w:szCs w:val="20"/>
              </w:rPr>
              <w:t>coordinators, and other front-line practitioners</w:t>
            </w:r>
            <w:r>
              <w:rPr>
                <w:sz w:val="20"/>
                <w:szCs w:val="20"/>
              </w:rPr>
              <w:t>?</w:t>
            </w:r>
          </w:p>
          <w:p w14:paraId="258AD619" w14:textId="66927E6E" w:rsidR="00EE56D1" w:rsidRPr="00475848" w:rsidRDefault="00EE56D1" w:rsidP="0047584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data on dual enrolment students </w:t>
            </w:r>
            <w:r w:rsidR="00A44E72">
              <w:rPr>
                <w:sz w:val="20"/>
                <w:szCs w:val="20"/>
              </w:rPr>
              <w:t xml:space="preserve">regularly </w:t>
            </w:r>
            <w:r>
              <w:rPr>
                <w:sz w:val="20"/>
                <w:szCs w:val="20"/>
              </w:rPr>
              <w:t>included in internal reports?</w:t>
            </w:r>
          </w:p>
        </w:tc>
        <w:tc>
          <w:tcPr>
            <w:tcW w:w="3238" w:type="dxa"/>
          </w:tcPr>
          <w:p w14:paraId="5A4456C5" w14:textId="77777777" w:rsidR="008B697F" w:rsidRDefault="008B697F" w:rsidP="008B697F"/>
        </w:tc>
      </w:tr>
      <w:tr w:rsidR="008B697F" w14:paraId="3474F608" w14:textId="77777777" w:rsidTr="00413C20">
        <w:tc>
          <w:tcPr>
            <w:tcW w:w="3237" w:type="dxa"/>
          </w:tcPr>
          <w:p w14:paraId="0BDC1652" w14:textId="123FB214" w:rsidR="008B697F" w:rsidRDefault="00553D0D" w:rsidP="008B697F">
            <w:r>
              <w:t xml:space="preserve">The district and school </w:t>
            </w:r>
            <w:r w:rsidR="00C4498E">
              <w:t>s</w:t>
            </w:r>
            <w:r w:rsidR="008B697F">
              <w:t>hare data with partners</w:t>
            </w:r>
            <w:r w:rsidR="00C4498E">
              <w:t xml:space="preserve"> </w:t>
            </w:r>
            <w:r w:rsidR="00A227CE">
              <w:t>to assess outcomes and enact improvements.</w:t>
            </w:r>
          </w:p>
        </w:tc>
        <w:tc>
          <w:tcPr>
            <w:tcW w:w="1978" w:type="dxa"/>
          </w:tcPr>
          <w:p w14:paraId="1550FF04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F53EAE8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167B7CC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302EE10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273DDAA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1BE8E13B" w14:textId="6E69AE75" w:rsidR="00C147FA" w:rsidRPr="007B7D82" w:rsidRDefault="00192BB0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4394F">
              <w:rPr>
                <w:sz w:val="20"/>
                <w:szCs w:val="20"/>
              </w:rPr>
              <w:t xml:space="preserve">How often </w:t>
            </w:r>
            <w:r w:rsidR="00BB4773">
              <w:rPr>
                <w:sz w:val="20"/>
                <w:szCs w:val="20"/>
              </w:rPr>
              <w:t>do we share</w:t>
            </w:r>
            <w:r w:rsidRPr="0014394F">
              <w:rPr>
                <w:sz w:val="20"/>
                <w:szCs w:val="20"/>
              </w:rPr>
              <w:t xml:space="preserve"> data on </w:t>
            </w:r>
            <w:r w:rsidR="00C147FA" w:rsidRPr="0014394F">
              <w:rPr>
                <w:sz w:val="20"/>
                <w:szCs w:val="20"/>
              </w:rPr>
              <w:t>dual enrollment</w:t>
            </w:r>
            <w:r w:rsidR="00240225">
              <w:rPr>
                <w:sz w:val="20"/>
                <w:szCs w:val="20"/>
              </w:rPr>
              <w:t xml:space="preserve"> access and</w:t>
            </w:r>
            <w:r w:rsidRPr="0014394F">
              <w:rPr>
                <w:sz w:val="20"/>
                <w:szCs w:val="20"/>
              </w:rPr>
              <w:t xml:space="preserve"> outcomes with leaders</w:t>
            </w:r>
            <w:r w:rsidR="00C147FA" w:rsidRPr="0014394F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 xml:space="preserve">at </w:t>
            </w:r>
            <w:r w:rsidR="00161510">
              <w:rPr>
                <w:sz w:val="20"/>
                <w:szCs w:val="20"/>
              </w:rPr>
              <w:t>the college</w:t>
            </w:r>
            <w:r w:rsidRPr="0014394F">
              <w:rPr>
                <w:sz w:val="20"/>
                <w:szCs w:val="20"/>
              </w:rPr>
              <w:t>?</w:t>
            </w:r>
            <w:r w:rsidR="00161510">
              <w:rPr>
                <w:sz w:val="20"/>
                <w:szCs w:val="20"/>
              </w:rPr>
              <w:t xml:space="preserve"> How </w:t>
            </w:r>
            <w:r w:rsidR="00161510" w:rsidRPr="007B7D82">
              <w:rPr>
                <w:sz w:val="20"/>
                <w:szCs w:val="20"/>
              </w:rPr>
              <w:t>often do we receive data from them?</w:t>
            </w:r>
          </w:p>
          <w:p w14:paraId="6756A561" w14:textId="3060CFA6" w:rsidR="007B7D82" w:rsidRPr="007B7D82" w:rsidRDefault="007B7D82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B7D82">
              <w:rPr>
                <w:sz w:val="20"/>
                <w:szCs w:val="20"/>
              </w:rPr>
              <w:t xml:space="preserve">Do we disaggregate these data to identify equity gaps </w:t>
            </w:r>
            <w:r>
              <w:rPr>
                <w:sz w:val="20"/>
                <w:szCs w:val="20"/>
              </w:rPr>
              <w:t>(e.g., by race and ethnicity, by free or reduced-price lunch status</w:t>
            </w:r>
            <w:r w:rsidR="00D373E3">
              <w:rPr>
                <w:sz w:val="20"/>
                <w:szCs w:val="20"/>
              </w:rPr>
              <w:t>)</w:t>
            </w:r>
            <w:r w:rsidRPr="007B7D82">
              <w:rPr>
                <w:sz w:val="20"/>
                <w:szCs w:val="20"/>
              </w:rPr>
              <w:t>?</w:t>
            </w:r>
          </w:p>
          <w:p w14:paraId="0AE61EB7" w14:textId="321DFA8F" w:rsidR="00192BB0" w:rsidRPr="0014394F" w:rsidRDefault="00192BB0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4394F">
              <w:rPr>
                <w:sz w:val="20"/>
                <w:szCs w:val="20"/>
              </w:rPr>
              <w:t xml:space="preserve">How often are </w:t>
            </w:r>
            <w:r w:rsidR="00240225">
              <w:rPr>
                <w:sz w:val="20"/>
                <w:szCs w:val="20"/>
              </w:rPr>
              <w:t>these</w:t>
            </w:r>
            <w:r w:rsidRPr="0014394F">
              <w:rPr>
                <w:sz w:val="20"/>
                <w:szCs w:val="20"/>
              </w:rPr>
              <w:t xml:space="preserve"> data discussed jointly? In formal</w:t>
            </w:r>
            <w:r w:rsidR="00C147FA" w:rsidRPr="0014394F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meetings? Informal conversations?</w:t>
            </w:r>
          </w:p>
          <w:p w14:paraId="420B945B" w14:textId="50A9CA12" w:rsidR="008B697F" w:rsidRPr="0014394F" w:rsidRDefault="00192BB0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4394F">
              <w:rPr>
                <w:sz w:val="20"/>
                <w:szCs w:val="20"/>
              </w:rPr>
              <w:t>Have such discussions resulted in specific changes in</w:t>
            </w:r>
            <w:r w:rsidR="00C147FA" w:rsidRPr="0014394F">
              <w:rPr>
                <w:sz w:val="20"/>
                <w:szCs w:val="20"/>
              </w:rPr>
              <w:t xml:space="preserve"> </w:t>
            </w:r>
            <w:r w:rsidR="0014394F" w:rsidRPr="0014394F">
              <w:rPr>
                <w:sz w:val="20"/>
                <w:szCs w:val="20"/>
              </w:rPr>
              <w:t>entry requirements,</w:t>
            </w:r>
            <w:r w:rsidR="009F556A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curriculum, pedagogy, advising,</w:t>
            </w:r>
            <w:r w:rsidR="0014394F" w:rsidRPr="0014394F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etc</w:t>
            </w:r>
            <w:r w:rsidR="009F556A">
              <w:rPr>
                <w:sz w:val="20"/>
                <w:szCs w:val="20"/>
              </w:rPr>
              <w:t>.</w:t>
            </w:r>
            <w:r w:rsidR="0014394F" w:rsidRPr="0014394F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5147397B" w14:textId="77777777" w:rsidR="008B697F" w:rsidRDefault="008B697F" w:rsidP="008B697F"/>
        </w:tc>
      </w:tr>
    </w:tbl>
    <w:p w14:paraId="3D31C9A8" w14:textId="3A11F4F1" w:rsidR="00AD18AE" w:rsidRDefault="00AD18AE" w:rsidP="00BF2315">
      <w:pPr>
        <w:spacing w:after="0"/>
      </w:pPr>
    </w:p>
    <w:p w14:paraId="3521CC1E" w14:textId="77777777" w:rsidR="002C4DD0" w:rsidRPr="0095153D" w:rsidRDefault="002C4DD0" w:rsidP="00BF2315">
      <w:pPr>
        <w:spacing w:after="0"/>
      </w:pPr>
    </w:p>
    <w:sectPr w:rsidR="002C4DD0" w:rsidRPr="0095153D" w:rsidSect="008A3E46"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E2B5" w16cex:dateUtc="2020-09-11T15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FB2F1" w14:textId="77777777" w:rsidR="00AE0650" w:rsidRDefault="00AE0650" w:rsidP="0095153D">
      <w:pPr>
        <w:spacing w:after="0" w:line="240" w:lineRule="auto"/>
      </w:pPr>
      <w:r>
        <w:separator/>
      </w:r>
    </w:p>
  </w:endnote>
  <w:endnote w:type="continuationSeparator" w:id="0">
    <w:p w14:paraId="4FFC300B" w14:textId="77777777" w:rsidR="00AE0650" w:rsidRDefault="00AE0650" w:rsidP="0095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543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8AFF2" w14:textId="6450BBAF" w:rsidR="00B52ED0" w:rsidRPr="00B52ED0" w:rsidRDefault="00B52ED0" w:rsidP="00B52ED0">
        <w:pPr>
          <w:pStyle w:val="Footer"/>
          <w:tabs>
            <w:tab w:val="clear" w:pos="4680"/>
            <w:tab w:val="clear" w:pos="9360"/>
          </w:tabs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06C"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95153D">
          <w:rPr>
            <w:sz w:val="20"/>
            <w:szCs w:val="20"/>
          </w:rPr>
          <w:t>Last updated: September 2020</w:t>
        </w:r>
      </w:p>
    </w:sdtContent>
  </w:sdt>
  <w:p w14:paraId="77FB679C" w14:textId="50D9629B" w:rsidR="0095153D" w:rsidRPr="0095153D" w:rsidRDefault="0095153D" w:rsidP="008347EC">
    <w:pPr>
      <w:pStyle w:val="Footer"/>
      <w:tabs>
        <w:tab w:val="clear" w:pos="4680"/>
        <w:tab w:val="clear" w:pos="9360"/>
      </w:tabs>
      <w:ind w:left="1008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75551733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FEEBEF" w14:textId="1D5918BE" w:rsidR="00B52ED0" w:rsidRPr="00577F8A" w:rsidRDefault="00B52ED0" w:rsidP="00B52ED0">
        <w:pPr>
          <w:pStyle w:val="Footer"/>
          <w:tabs>
            <w:tab w:val="clear" w:pos="4680"/>
            <w:tab w:val="clear" w:pos="9360"/>
          </w:tabs>
          <w:rPr>
            <w:sz w:val="20"/>
            <w:szCs w:val="20"/>
          </w:rPr>
        </w:pPr>
        <w:r w:rsidRPr="00577F8A">
          <w:rPr>
            <w:sz w:val="20"/>
            <w:szCs w:val="20"/>
          </w:rPr>
          <w:fldChar w:fldCharType="begin"/>
        </w:r>
        <w:r w:rsidRPr="00577F8A">
          <w:rPr>
            <w:sz w:val="20"/>
            <w:szCs w:val="20"/>
          </w:rPr>
          <w:instrText xml:space="preserve"> PAGE   \* MERGEFORMAT </w:instrText>
        </w:r>
        <w:r w:rsidRPr="00577F8A">
          <w:rPr>
            <w:sz w:val="20"/>
            <w:szCs w:val="20"/>
          </w:rPr>
          <w:fldChar w:fldCharType="separate"/>
        </w:r>
        <w:r w:rsidR="003F163E">
          <w:rPr>
            <w:noProof/>
            <w:sz w:val="20"/>
            <w:szCs w:val="20"/>
          </w:rPr>
          <w:t>1</w:t>
        </w:r>
        <w:r w:rsidRPr="00577F8A">
          <w:rPr>
            <w:noProof/>
            <w:sz w:val="20"/>
            <w:szCs w:val="20"/>
          </w:rPr>
          <w:fldChar w:fldCharType="end"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sz w:val="20"/>
            <w:szCs w:val="20"/>
          </w:rPr>
          <w:t>Last updated: September 2020</w:t>
        </w:r>
      </w:p>
      <w:p w14:paraId="536C3440" w14:textId="51CA9F6B" w:rsidR="00B52ED0" w:rsidRDefault="00AE0650">
        <w:pPr>
          <w:pStyle w:val="Footer"/>
        </w:pPr>
      </w:p>
    </w:sdtContent>
  </w:sdt>
  <w:p w14:paraId="0194B0CA" w14:textId="77777777" w:rsidR="00A37FEE" w:rsidRDefault="00A3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9C004" w14:textId="77777777" w:rsidR="00AE0650" w:rsidRDefault="00AE0650" w:rsidP="0095153D">
      <w:pPr>
        <w:spacing w:after="0" w:line="240" w:lineRule="auto"/>
      </w:pPr>
      <w:r>
        <w:separator/>
      </w:r>
    </w:p>
  </w:footnote>
  <w:footnote w:type="continuationSeparator" w:id="0">
    <w:p w14:paraId="3402C39C" w14:textId="77777777" w:rsidR="00AE0650" w:rsidRDefault="00AE0650" w:rsidP="0095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FBD" w14:textId="011969C9" w:rsidR="004A139F" w:rsidRPr="00C35492" w:rsidRDefault="00B912B9" w:rsidP="00C35492">
    <w:pPr>
      <w:pStyle w:val="Header"/>
    </w:pPr>
    <w:r w:rsidRPr="00C35492">
      <w:rPr>
        <w:noProof/>
      </w:rPr>
      <w:drawing>
        <wp:anchor distT="0" distB="0" distL="114300" distR="114300" simplePos="0" relativeHeight="251661312" behindDoc="0" locked="0" layoutInCell="1" allowOverlap="1" wp14:anchorId="69C186C5" wp14:editId="472D93B3">
          <wp:simplePos x="0" y="0"/>
          <wp:positionH relativeFrom="margin">
            <wp:posOffset>3123565</wp:posOffset>
          </wp:positionH>
          <wp:positionV relativeFrom="paragraph">
            <wp:posOffset>-19050</wp:posOffset>
          </wp:positionV>
          <wp:extent cx="1945005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492">
      <w:rPr>
        <w:noProof/>
      </w:rPr>
      <w:drawing>
        <wp:anchor distT="0" distB="0" distL="114300" distR="114300" simplePos="0" relativeHeight="251660288" behindDoc="0" locked="0" layoutInCell="1" allowOverlap="1" wp14:anchorId="16B0C402" wp14:editId="44B3F793">
          <wp:simplePos x="0" y="0"/>
          <wp:positionH relativeFrom="margin">
            <wp:posOffset>5335905</wp:posOffset>
          </wp:positionH>
          <wp:positionV relativeFrom="paragraph">
            <wp:posOffset>1905</wp:posOffset>
          </wp:positionV>
          <wp:extent cx="2087880" cy="457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1" b="11672"/>
                  <a:stretch/>
                </pic:blipFill>
                <pic:spPr bwMode="auto">
                  <a:xfrm>
                    <a:off x="0" y="0"/>
                    <a:ext cx="20878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5492">
      <w:rPr>
        <w:noProof/>
      </w:rPr>
      <w:drawing>
        <wp:anchor distT="0" distB="0" distL="114300" distR="114300" simplePos="0" relativeHeight="251659264" behindDoc="0" locked="0" layoutInCell="1" allowOverlap="1" wp14:anchorId="047B0D8F" wp14:editId="424C3C56">
          <wp:simplePos x="0" y="0"/>
          <wp:positionH relativeFrom="margin">
            <wp:posOffset>1123950</wp:posOffset>
          </wp:positionH>
          <wp:positionV relativeFrom="paragraph">
            <wp:posOffset>-11430</wp:posOffset>
          </wp:positionV>
          <wp:extent cx="1603375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197"/>
    <w:multiLevelType w:val="hybridMultilevel"/>
    <w:tmpl w:val="634CE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89D"/>
    <w:multiLevelType w:val="hybridMultilevel"/>
    <w:tmpl w:val="CAF2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14A"/>
    <w:multiLevelType w:val="hybridMultilevel"/>
    <w:tmpl w:val="39280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A01B7"/>
    <w:multiLevelType w:val="multilevel"/>
    <w:tmpl w:val="F598562E"/>
    <w:lvl w:ilvl="0">
      <w:start w:val="1"/>
      <w:numFmt w:val="bullet"/>
      <w:pStyle w:val="BulCal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0C54A5"/>
    <w:multiLevelType w:val="hybridMultilevel"/>
    <w:tmpl w:val="21FAF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B67C3"/>
    <w:multiLevelType w:val="hybridMultilevel"/>
    <w:tmpl w:val="C2CC9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341D4"/>
    <w:multiLevelType w:val="hybridMultilevel"/>
    <w:tmpl w:val="38545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C66D69"/>
    <w:multiLevelType w:val="hybridMultilevel"/>
    <w:tmpl w:val="3B60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A9180E"/>
    <w:multiLevelType w:val="hybridMultilevel"/>
    <w:tmpl w:val="3062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121CC8"/>
    <w:multiLevelType w:val="hybridMultilevel"/>
    <w:tmpl w:val="C5A4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A2394"/>
    <w:multiLevelType w:val="hybridMultilevel"/>
    <w:tmpl w:val="26C85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E7D32"/>
    <w:multiLevelType w:val="hybridMultilevel"/>
    <w:tmpl w:val="774C4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82E62"/>
    <w:multiLevelType w:val="hybridMultilevel"/>
    <w:tmpl w:val="24F0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9857AD"/>
    <w:multiLevelType w:val="hybridMultilevel"/>
    <w:tmpl w:val="83E2F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A618E"/>
    <w:multiLevelType w:val="hybridMultilevel"/>
    <w:tmpl w:val="ACF01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97F9B"/>
    <w:multiLevelType w:val="hybridMultilevel"/>
    <w:tmpl w:val="3E245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2E3E6A"/>
    <w:multiLevelType w:val="hybridMultilevel"/>
    <w:tmpl w:val="3FF4C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281E5B"/>
    <w:multiLevelType w:val="hybridMultilevel"/>
    <w:tmpl w:val="6568B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434760"/>
    <w:multiLevelType w:val="hybridMultilevel"/>
    <w:tmpl w:val="C7CC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706C0D"/>
    <w:multiLevelType w:val="multilevel"/>
    <w:tmpl w:val="E58EF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C65CC0"/>
    <w:multiLevelType w:val="hybridMultilevel"/>
    <w:tmpl w:val="0480E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73746"/>
    <w:multiLevelType w:val="hybridMultilevel"/>
    <w:tmpl w:val="65F28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822E48"/>
    <w:multiLevelType w:val="hybridMultilevel"/>
    <w:tmpl w:val="9698B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533C44"/>
    <w:multiLevelType w:val="hybridMultilevel"/>
    <w:tmpl w:val="74A42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6F5A6A"/>
    <w:multiLevelType w:val="hybridMultilevel"/>
    <w:tmpl w:val="9C6C7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9459B1"/>
    <w:multiLevelType w:val="hybridMultilevel"/>
    <w:tmpl w:val="6332C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317D48"/>
    <w:multiLevelType w:val="hybridMultilevel"/>
    <w:tmpl w:val="094E4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34575"/>
    <w:multiLevelType w:val="hybridMultilevel"/>
    <w:tmpl w:val="AA3E8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1F1BD2"/>
    <w:multiLevelType w:val="hybridMultilevel"/>
    <w:tmpl w:val="2F121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8125F1"/>
    <w:multiLevelType w:val="hybridMultilevel"/>
    <w:tmpl w:val="859C2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A4D9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86E0A"/>
    <w:multiLevelType w:val="hybridMultilevel"/>
    <w:tmpl w:val="749C1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24937"/>
    <w:multiLevelType w:val="hybridMultilevel"/>
    <w:tmpl w:val="136C6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A07C67"/>
    <w:multiLevelType w:val="hybridMultilevel"/>
    <w:tmpl w:val="9A148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AE1A3E"/>
    <w:multiLevelType w:val="hybridMultilevel"/>
    <w:tmpl w:val="ED1E3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9552E0"/>
    <w:multiLevelType w:val="hybridMultilevel"/>
    <w:tmpl w:val="28943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C81508"/>
    <w:multiLevelType w:val="hybridMultilevel"/>
    <w:tmpl w:val="C6A40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67711A"/>
    <w:multiLevelType w:val="hybridMultilevel"/>
    <w:tmpl w:val="840C2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4"/>
  </w:num>
  <w:num w:numId="4">
    <w:abstractNumId w:val="28"/>
  </w:num>
  <w:num w:numId="5">
    <w:abstractNumId w:val="11"/>
  </w:num>
  <w:num w:numId="6">
    <w:abstractNumId w:val="12"/>
  </w:num>
  <w:num w:numId="7">
    <w:abstractNumId w:val="1"/>
  </w:num>
  <w:num w:numId="8">
    <w:abstractNumId w:val="16"/>
  </w:num>
  <w:num w:numId="9">
    <w:abstractNumId w:val="30"/>
  </w:num>
  <w:num w:numId="10">
    <w:abstractNumId w:val="33"/>
  </w:num>
  <w:num w:numId="11">
    <w:abstractNumId w:val="35"/>
  </w:num>
  <w:num w:numId="12">
    <w:abstractNumId w:val="21"/>
  </w:num>
  <w:num w:numId="13">
    <w:abstractNumId w:val="17"/>
  </w:num>
  <w:num w:numId="14">
    <w:abstractNumId w:val="22"/>
  </w:num>
  <w:num w:numId="15">
    <w:abstractNumId w:val="36"/>
  </w:num>
  <w:num w:numId="16">
    <w:abstractNumId w:val="2"/>
  </w:num>
  <w:num w:numId="17">
    <w:abstractNumId w:val="32"/>
  </w:num>
  <w:num w:numId="18">
    <w:abstractNumId w:val="31"/>
  </w:num>
  <w:num w:numId="19">
    <w:abstractNumId w:val="10"/>
  </w:num>
  <w:num w:numId="20">
    <w:abstractNumId w:val="34"/>
  </w:num>
  <w:num w:numId="21">
    <w:abstractNumId w:val="26"/>
  </w:num>
  <w:num w:numId="22">
    <w:abstractNumId w:val="29"/>
  </w:num>
  <w:num w:numId="23">
    <w:abstractNumId w:val="7"/>
  </w:num>
  <w:num w:numId="24">
    <w:abstractNumId w:val="6"/>
  </w:num>
  <w:num w:numId="25">
    <w:abstractNumId w:val="8"/>
  </w:num>
  <w:num w:numId="26">
    <w:abstractNumId w:val="20"/>
  </w:num>
  <w:num w:numId="27">
    <w:abstractNumId w:val="15"/>
  </w:num>
  <w:num w:numId="28">
    <w:abstractNumId w:val="4"/>
  </w:num>
  <w:num w:numId="29">
    <w:abstractNumId w:val="27"/>
  </w:num>
  <w:num w:numId="30">
    <w:abstractNumId w:val="13"/>
  </w:num>
  <w:num w:numId="31">
    <w:abstractNumId w:val="25"/>
  </w:num>
  <w:num w:numId="32">
    <w:abstractNumId w:val="0"/>
  </w:num>
  <w:num w:numId="33">
    <w:abstractNumId w:val="18"/>
  </w:num>
  <w:num w:numId="34">
    <w:abstractNumId w:val="14"/>
  </w:num>
  <w:num w:numId="35">
    <w:abstractNumId w:val="5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F0"/>
    <w:rsid w:val="0000048D"/>
    <w:rsid w:val="00001DE5"/>
    <w:rsid w:val="0000220A"/>
    <w:rsid w:val="0000266C"/>
    <w:rsid w:val="00003C92"/>
    <w:rsid w:val="00004F17"/>
    <w:rsid w:val="00005C3A"/>
    <w:rsid w:val="00007801"/>
    <w:rsid w:val="000120A3"/>
    <w:rsid w:val="000131EF"/>
    <w:rsid w:val="00014897"/>
    <w:rsid w:val="0001708D"/>
    <w:rsid w:val="000220DE"/>
    <w:rsid w:val="000254A9"/>
    <w:rsid w:val="00027C41"/>
    <w:rsid w:val="00030AB7"/>
    <w:rsid w:val="000342BA"/>
    <w:rsid w:val="00041315"/>
    <w:rsid w:val="00043F67"/>
    <w:rsid w:val="00045C96"/>
    <w:rsid w:val="000519F9"/>
    <w:rsid w:val="00051BC3"/>
    <w:rsid w:val="00061C28"/>
    <w:rsid w:val="00063B6F"/>
    <w:rsid w:val="00065490"/>
    <w:rsid w:val="00066AC7"/>
    <w:rsid w:val="0006721B"/>
    <w:rsid w:val="00073338"/>
    <w:rsid w:val="00076DB4"/>
    <w:rsid w:val="0007710F"/>
    <w:rsid w:val="000800A4"/>
    <w:rsid w:val="00080726"/>
    <w:rsid w:val="00082286"/>
    <w:rsid w:val="00082E1E"/>
    <w:rsid w:val="00083534"/>
    <w:rsid w:val="000860BC"/>
    <w:rsid w:val="00087333"/>
    <w:rsid w:val="000909A4"/>
    <w:rsid w:val="00091711"/>
    <w:rsid w:val="000944DA"/>
    <w:rsid w:val="000A0AA0"/>
    <w:rsid w:val="000B23B0"/>
    <w:rsid w:val="000B4E34"/>
    <w:rsid w:val="000B6977"/>
    <w:rsid w:val="000C1DB4"/>
    <w:rsid w:val="000C21A8"/>
    <w:rsid w:val="000C268B"/>
    <w:rsid w:val="000C47D9"/>
    <w:rsid w:val="000D326A"/>
    <w:rsid w:val="000D3978"/>
    <w:rsid w:val="000D4FB2"/>
    <w:rsid w:val="000E1FC4"/>
    <w:rsid w:val="000E58D8"/>
    <w:rsid w:val="000F005E"/>
    <w:rsid w:val="000F2718"/>
    <w:rsid w:val="001000E3"/>
    <w:rsid w:val="00101982"/>
    <w:rsid w:val="0010337E"/>
    <w:rsid w:val="0010509B"/>
    <w:rsid w:val="00106126"/>
    <w:rsid w:val="00114BB0"/>
    <w:rsid w:val="00115D59"/>
    <w:rsid w:val="00117967"/>
    <w:rsid w:val="0012693A"/>
    <w:rsid w:val="00132BEA"/>
    <w:rsid w:val="00136868"/>
    <w:rsid w:val="00141B83"/>
    <w:rsid w:val="0014394F"/>
    <w:rsid w:val="001443CE"/>
    <w:rsid w:val="00147099"/>
    <w:rsid w:val="00161510"/>
    <w:rsid w:val="0016552F"/>
    <w:rsid w:val="0016583C"/>
    <w:rsid w:val="001662C3"/>
    <w:rsid w:val="00167033"/>
    <w:rsid w:val="001709B3"/>
    <w:rsid w:val="00173C39"/>
    <w:rsid w:val="00174E03"/>
    <w:rsid w:val="001755A8"/>
    <w:rsid w:val="001801FC"/>
    <w:rsid w:val="001814A4"/>
    <w:rsid w:val="00185367"/>
    <w:rsid w:val="00191409"/>
    <w:rsid w:val="001916F7"/>
    <w:rsid w:val="00192BB0"/>
    <w:rsid w:val="00193AEF"/>
    <w:rsid w:val="001A0FFA"/>
    <w:rsid w:val="001A43A8"/>
    <w:rsid w:val="001A7263"/>
    <w:rsid w:val="001B3111"/>
    <w:rsid w:val="001B437B"/>
    <w:rsid w:val="001B515A"/>
    <w:rsid w:val="001B66F7"/>
    <w:rsid w:val="001C0A34"/>
    <w:rsid w:val="001C0E3F"/>
    <w:rsid w:val="001C1FD0"/>
    <w:rsid w:val="001C28A5"/>
    <w:rsid w:val="001C6149"/>
    <w:rsid w:val="001D10AE"/>
    <w:rsid w:val="001D5106"/>
    <w:rsid w:val="001D5EE5"/>
    <w:rsid w:val="001D7BDF"/>
    <w:rsid w:val="001E5051"/>
    <w:rsid w:val="001E6606"/>
    <w:rsid w:val="001F3A0F"/>
    <w:rsid w:val="00200E75"/>
    <w:rsid w:val="00212432"/>
    <w:rsid w:val="00217B99"/>
    <w:rsid w:val="002221DB"/>
    <w:rsid w:val="00223757"/>
    <w:rsid w:val="002305E4"/>
    <w:rsid w:val="002351DF"/>
    <w:rsid w:val="002364B7"/>
    <w:rsid w:val="00236BFC"/>
    <w:rsid w:val="00240225"/>
    <w:rsid w:val="00241995"/>
    <w:rsid w:val="00243F3F"/>
    <w:rsid w:val="002478CF"/>
    <w:rsid w:val="00253B84"/>
    <w:rsid w:val="002567C6"/>
    <w:rsid w:val="00261105"/>
    <w:rsid w:val="00262C68"/>
    <w:rsid w:val="0026317B"/>
    <w:rsid w:val="00274DEE"/>
    <w:rsid w:val="00276341"/>
    <w:rsid w:val="00285240"/>
    <w:rsid w:val="002918CA"/>
    <w:rsid w:val="00297119"/>
    <w:rsid w:val="002977C9"/>
    <w:rsid w:val="002A3CA0"/>
    <w:rsid w:val="002A3F61"/>
    <w:rsid w:val="002A7E73"/>
    <w:rsid w:val="002B0267"/>
    <w:rsid w:val="002B181E"/>
    <w:rsid w:val="002B1DCD"/>
    <w:rsid w:val="002B3904"/>
    <w:rsid w:val="002B5844"/>
    <w:rsid w:val="002B6415"/>
    <w:rsid w:val="002C13EF"/>
    <w:rsid w:val="002C4DD0"/>
    <w:rsid w:val="002D2494"/>
    <w:rsid w:val="002D4FAE"/>
    <w:rsid w:val="002E06FD"/>
    <w:rsid w:val="002E6FDC"/>
    <w:rsid w:val="002E7B5E"/>
    <w:rsid w:val="002F0703"/>
    <w:rsid w:val="002F151E"/>
    <w:rsid w:val="002F4A96"/>
    <w:rsid w:val="003054E5"/>
    <w:rsid w:val="00307056"/>
    <w:rsid w:val="003118CA"/>
    <w:rsid w:val="003119AD"/>
    <w:rsid w:val="00313DFE"/>
    <w:rsid w:val="003217AC"/>
    <w:rsid w:val="00322032"/>
    <w:rsid w:val="00323622"/>
    <w:rsid w:val="00327AEC"/>
    <w:rsid w:val="00330064"/>
    <w:rsid w:val="003305A8"/>
    <w:rsid w:val="00332E03"/>
    <w:rsid w:val="003405AD"/>
    <w:rsid w:val="00340958"/>
    <w:rsid w:val="00340E85"/>
    <w:rsid w:val="00346ECD"/>
    <w:rsid w:val="00350508"/>
    <w:rsid w:val="00353BDD"/>
    <w:rsid w:val="00353CE2"/>
    <w:rsid w:val="00355BDB"/>
    <w:rsid w:val="00356095"/>
    <w:rsid w:val="003614B6"/>
    <w:rsid w:val="003627D5"/>
    <w:rsid w:val="0036454F"/>
    <w:rsid w:val="003664B7"/>
    <w:rsid w:val="003764D1"/>
    <w:rsid w:val="00380276"/>
    <w:rsid w:val="00381F41"/>
    <w:rsid w:val="00390D18"/>
    <w:rsid w:val="003927BE"/>
    <w:rsid w:val="0039466C"/>
    <w:rsid w:val="00396AAD"/>
    <w:rsid w:val="003A0D6B"/>
    <w:rsid w:val="003A0FBA"/>
    <w:rsid w:val="003A1E13"/>
    <w:rsid w:val="003A4EFB"/>
    <w:rsid w:val="003A6B57"/>
    <w:rsid w:val="003B62B3"/>
    <w:rsid w:val="003C0111"/>
    <w:rsid w:val="003C69B9"/>
    <w:rsid w:val="003E08A8"/>
    <w:rsid w:val="003E5208"/>
    <w:rsid w:val="003F163E"/>
    <w:rsid w:val="003F198D"/>
    <w:rsid w:val="003F3F9C"/>
    <w:rsid w:val="00402708"/>
    <w:rsid w:val="00407F40"/>
    <w:rsid w:val="00413C20"/>
    <w:rsid w:val="00421008"/>
    <w:rsid w:val="00437B67"/>
    <w:rsid w:val="00442453"/>
    <w:rsid w:val="00446FB2"/>
    <w:rsid w:val="004517E4"/>
    <w:rsid w:val="004525F7"/>
    <w:rsid w:val="00456B7D"/>
    <w:rsid w:val="0046619B"/>
    <w:rsid w:val="00471DD0"/>
    <w:rsid w:val="00475848"/>
    <w:rsid w:val="00476C47"/>
    <w:rsid w:val="00483CA0"/>
    <w:rsid w:val="00484DB8"/>
    <w:rsid w:val="00485D15"/>
    <w:rsid w:val="004A139F"/>
    <w:rsid w:val="004B411F"/>
    <w:rsid w:val="004B485B"/>
    <w:rsid w:val="004B4CC5"/>
    <w:rsid w:val="004C56AB"/>
    <w:rsid w:val="004C7AA4"/>
    <w:rsid w:val="004D4060"/>
    <w:rsid w:val="004D5B53"/>
    <w:rsid w:val="004D7486"/>
    <w:rsid w:val="004E0A6F"/>
    <w:rsid w:val="004E2C32"/>
    <w:rsid w:val="004E34F5"/>
    <w:rsid w:val="004F125D"/>
    <w:rsid w:val="004F1C77"/>
    <w:rsid w:val="004F25F0"/>
    <w:rsid w:val="004F3692"/>
    <w:rsid w:val="004F6378"/>
    <w:rsid w:val="005013E8"/>
    <w:rsid w:val="00501700"/>
    <w:rsid w:val="00501821"/>
    <w:rsid w:val="00504D35"/>
    <w:rsid w:val="0051113B"/>
    <w:rsid w:val="00513137"/>
    <w:rsid w:val="00514C5A"/>
    <w:rsid w:val="005157DB"/>
    <w:rsid w:val="00522C32"/>
    <w:rsid w:val="00523034"/>
    <w:rsid w:val="00524A3A"/>
    <w:rsid w:val="00524C04"/>
    <w:rsid w:val="00524EC4"/>
    <w:rsid w:val="00525BB9"/>
    <w:rsid w:val="00527770"/>
    <w:rsid w:val="005352B1"/>
    <w:rsid w:val="00535314"/>
    <w:rsid w:val="005375DD"/>
    <w:rsid w:val="00547EED"/>
    <w:rsid w:val="005524E3"/>
    <w:rsid w:val="00553225"/>
    <w:rsid w:val="005534E7"/>
    <w:rsid w:val="00553D0D"/>
    <w:rsid w:val="00553DE1"/>
    <w:rsid w:val="00556D7F"/>
    <w:rsid w:val="00557FEC"/>
    <w:rsid w:val="005622C2"/>
    <w:rsid w:val="005711E2"/>
    <w:rsid w:val="00571968"/>
    <w:rsid w:val="005731DA"/>
    <w:rsid w:val="005736A0"/>
    <w:rsid w:val="00573BED"/>
    <w:rsid w:val="00577F8A"/>
    <w:rsid w:val="00581440"/>
    <w:rsid w:val="0058509D"/>
    <w:rsid w:val="0059217D"/>
    <w:rsid w:val="005A3B35"/>
    <w:rsid w:val="005A649A"/>
    <w:rsid w:val="005A79A5"/>
    <w:rsid w:val="005B70ED"/>
    <w:rsid w:val="005C5103"/>
    <w:rsid w:val="005D3AB4"/>
    <w:rsid w:val="005D67E6"/>
    <w:rsid w:val="005D7036"/>
    <w:rsid w:val="005E21A4"/>
    <w:rsid w:val="005E3007"/>
    <w:rsid w:val="005E410E"/>
    <w:rsid w:val="005E4C57"/>
    <w:rsid w:val="005E595B"/>
    <w:rsid w:val="005E6350"/>
    <w:rsid w:val="005E780F"/>
    <w:rsid w:val="005F40CF"/>
    <w:rsid w:val="005F4F11"/>
    <w:rsid w:val="005F587E"/>
    <w:rsid w:val="005F7512"/>
    <w:rsid w:val="006016EC"/>
    <w:rsid w:val="0060487B"/>
    <w:rsid w:val="00610ED2"/>
    <w:rsid w:val="0061282B"/>
    <w:rsid w:val="00614D60"/>
    <w:rsid w:val="00620735"/>
    <w:rsid w:val="00620BB3"/>
    <w:rsid w:val="0063134B"/>
    <w:rsid w:val="006373C0"/>
    <w:rsid w:val="00644D99"/>
    <w:rsid w:val="00651760"/>
    <w:rsid w:val="006529FE"/>
    <w:rsid w:val="00653C42"/>
    <w:rsid w:val="00656F22"/>
    <w:rsid w:val="006666B2"/>
    <w:rsid w:val="00666B62"/>
    <w:rsid w:val="00670491"/>
    <w:rsid w:val="006772DE"/>
    <w:rsid w:val="006777C5"/>
    <w:rsid w:val="00677E35"/>
    <w:rsid w:val="00680DDB"/>
    <w:rsid w:val="00683C88"/>
    <w:rsid w:val="00684631"/>
    <w:rsid w:val="006847E4"/>
    <w:rsid w:val="00692893"/>
    <w:rsid w:val="00692D15"/>
    <w:rsid w:val="006A2DD4"/>
    <w:rsid w:val="006A4DEB"/>
    <w:rsid w:val="006A7E1D"/>
    <w:rsid w:val="006B3AD1"/>
    <w:rsid w:val="006B622C"/>
    <w:rsid w:val="006C1494"/>
    <w:rsid w:val="006C323F"/>
    <w:rsid w:val="006D03C3"/>
    <w:rsid w:val="006E1B8B"/>
    <w:rsid w:val="006E5B70"/>
    <w:rsid w:val="006E6054"/>
    <w:rsid w:val="006E676D"/>
    <w:rsid w:val="006F1C00"/>
    <w:rsid w:val="006F2E1C"/>
    <w:rsid w:val="006F4353"/>
    <w:rsid w:val="00701C9F"/>
    <w:rsid w:val="00702EED"/>
    <w:rsid w:val="007033E6"/>
    <w:rsid w:val="00706D90"/>
    <w:rsid w:val="00707E71"/>
    <w:rsid w:val="0071024A"/>
    <w:rsid w:val="00710446"/>
    <w:rsid w:val="0071166E"/>
    <w:rsid w:val="0071392F"/>
    <w:rsid w:val="0071443F"/>
    <w:rsid w:val="00714BF9"/>
    <w:rsid w:val="007172D3"/>
    <w:rsid w:val="007260A0"/>
    <w:rsid w:val="00731B2E"/>
    <w:rsid w:val="0073340E"/>
    <w:rsid w:val="00733BF2"/>
    <w:rsid w:val="00737420"/>
    <w:rsid w:val="00741341"/>
    <w:rsid w:val="007416D2"/>
    <w:rsid w:val="00742108"/>
    <w:rsid w:val="00745D24"/>
    <w:rsid w:val="00756056"/>
    <w:rsid w:val="00761779"/>
    <w:rsid w:val="00762EE2"/>
    <w:rsid w:val="0076393D"/>
    <w:rsid w:val="00765229"/>
    <w:rsid w:val="00765BCB"/>
    <w:rsid w:val="0078405C"/>
    <w:rsid w:val="00785B7D"/>
    <w:rsid w:val="00785BD0"/>
    <w:rsid w:val="007875E8"/>
    <w:rsid w:val="00787CA6"/>
    <w:rsid w:val="00792D0A"/>
    <w:rsid w:val="007933F7"/>
    <w:rsid w:val="007947D3"/>
    <w:rsid w:val="00795E2A"/>
    <w:rsid w:val="007A3B24"/>
    <w:rsid w:val="007A7934"/>
    <w:rsid w:val="007B036F"/>
    <w:rsid w:val="007B45C9"/>
    <w:rsid w:val="007B5800"/>
    <w:rsid w:val="007B7D82"/>
    <w:rsid w:val="007C4F03"/>
    <w:rsid w:val="007D0F93"/>
    <w:rsid w:val="007D4E08"/>
    <w:rsid w:val="007D5B3B"/>
    <w:rsid w:val="007E61B9"/>
    <w:rsid w:val="007F2DFD"/>
    <w:rsid w:val="007F49D2"/>
    <w:rsid w:val="007F5AD9"/>
    <w:rsid w:val="00801703"/>
    <w:rsid w:val="00806193"/>
    <w:rsid w:val="0081322D"/>
    <w:rsid w:val="008139BA"/>
    <w:rsid w:val="00820D60"/>
    <w:rsid w:val="0082352F"/>
    <w:rsid w:val="008240FE"/>
    <w:rsid w:val="00824D38"/>
    <w:rsid w:val="00833545"/>
    <w:rsid w:val="008347EC"/>
    <w:rsid w:val="0083587A"/>
    <w:rsid w:val="00844CE7"/>
    <w:rsid w:val="0085490C"/>
    <w:rsid w:val="00856EB8"/>
    <w:rsid w:val="00881C51"/>
    <w:rsid w:val="0088355B"/>
    <w:rsid w:val="00883FA4"/>
    <w:rsid w:val="008869E6"/>
    <w:rsid w:val="008939FC"/>
    <w:rsid w:val="00893BFB"/>
    <w:rsid w:val="00894A64"/>
    <w:rsid w:val="008950C0"/>
    <w:rsid w:val="00896BDF"/>
    <w:rsid w:val="008A3E46"/>
    <w:rsid w:val="008B19EE"/>
    <w:rsid w:val="008B5C9A"/>
    <w:rsid w:val="008B697F"/>
    <w:rsid w:val="008C119C"/>
    <w:rsid w:val="008C1625"/>
    <w:rsid w:val="008C2885"/>
    <w:rsid w:val="008C3AC3"/>
    <w:rsid w:val="008D02B3"/>
    <w:rsid w:val="008D545E"/>
    <w:rsid w:val="008E7FAF"/>
    <w:rsid w:val="008F571A"/>
    <w:rsid w:val="008F6B60"/>
    <w:rsid w:val="009013D3"/>
    <w:rsid w:val="009029ED"/>
    <w:rsid w:val="00904594"/>
    <w:rsid w:val="0091443A"/>
    <w:rsid w:val="00914DCB"/>
    <w:rsid w:val="0092318B"/>
    <w:rsid w:val="00925A3E"/>
    <w:rsid w:val="00926681"/>
    <w:rsid w:val="009268A2"/>
    <w:rsid w:val="00926A37"/>
    <w:rsid w:val="00932EBB"/>
    <w:rsid w:val="00935B05"/>
    <w:rsid w:val="00944546"/>
    <w:rsid w:val="00950815"/>
    <w:rsid w:val="0095153D"/>
    <w:rsid w:val="009519B0"/>
    <w:rsid w:val="00963938"/>
    <w:rsid w:val="00966CDD"/>
    <w:rsid w:val="00967034"/>
    <w:rsid w:val="00967D4A"/>
    <w:rsid w:val="00970C69"/>
    <w:rsid w:val="00972ADA"/>
    <w:rsid w:val="00974484"/>
    <w:rsid w:val="0097699F"/>
    <w:rsid w:val="00986AC3"/>
    <w:rsid w:val="0099227D"/>
    <w:rsid w:val="00992B97"/>
    <w:rsid w:val="00994962"/>
    <w:rsid w:val="0099621C"/>
    <w:rsid w:val="009A0038"/>
    <w:rsid w:val="009A4BEB"/>
    <w:rsid w:val="009A7602"/>
    <w:rsid w:val="009B1329"/>
    <w:rsid w:val="009B17F2"/>
    <w:rsid w:val="009B2D1F"/>
    <w:rsid w:val="009B4F3B"/>
    <w:rsid w:val="009B7C60"/>
    <w:rsid w:val="009C1676"/>
    <w:rsid w:val="009C38E1"/>
    <w:rsid w:val="009C3A6D"/>
    <w:rsid w:val="009D1AE6"/>
    <w:rsid w:val="009D7F6B"/>
    <w:rsid w:val="009E2392"/>
    <w:rsid w:val="009E26F1"/>
    <w:rsid w:val="009E7F72"/>
    <w:rsid w:val="009F0A72"/>
    <w:rsid w:val="009F162E"/>
    <w:rsid w:val="009F2F95"/>
    <w:rsid w:val="009F556A"/>
    <w:rsid w:val="009F6A42"/>
    <w:rsid w:val="00A20CC8"/>
    <w:rsid w:val="00A227CE"/>
    <w:rsid w:val="00A248F5"/>
    <w:rsid w:val="00A26CC2"/>
    <w:rsid w:val="00A34C9A"/>
    <w:rsid w:val="00A372BF"/>
    <w:rsid w:val="00A37FEE"/>
    <w:rsid w:val="00A40521"/>
    <w:rsid w:val="00A414E1"/>
    <w:rsid w:val="00A42DA7"/>
    <w:rsid w:val="00A44E72"/>
    <w:rsid w:val="00A46519"/>
    <w:rsid w:val="00A46575"/>
    <w:rsid w:val="00A512EF"/>
    <w:rsid w:val="00A5310E"/>
    <w:rsid w:val="00A60B29"/>
    <w:rsid w:val="00A6578C"/>
    <w:rsid w:val="00A714B1"/>
    <w:rsid w:val="00A7208B"/>
    <w:rsid w:val="00A74645"/>
    <w:rsid w:val="00A76749"/>
    <w:rsid w:val="00A8143F"/>
    <w:rsid w:val="00A84EE6"/>
    <w:rsid w:val="00A859C8"/>
    <w:rsid w:val="00A92D1D"/>
    <w:rsid w:val="00AA7448"/>
    <w:rsid w:val="00AB3EAC"/>
    <w:rsid w:val="00AB4426"/>
    <w:rsid w:val="00AB7A5C"/>
    <w:rsid w:val="00AC16CF"/>
    <w:rsid w:val="00AC5F8F"/>
    <w:rsid w:val="00AC6D85"/>
    <w:rsid w:val="00AD18AE"/>
    <w:rsid w:val="00AD1921"/>
    <w:rsid w:val="00AE0650"/>
    <w:rsid w:val="00AF05F7"/>
    <w:rsid w:val="00AF16CC"/>
    <w:rsid w:val="00AF4660"/>
    <w:rsid w:val="00AF4D66"/>
    <w:rsid w:val="00AF6FA5"/>
    <w:rsid w:val="00B01688"/>
    <w:rsid w:val="00B01F4B"/>
    <w:rsid w:val="00B07A97"/>
    <w:rsid w:val="00B11F72"/>
    <w:rsid w:val="00B12728"/>
    <w:rsid w:val="00B138CC"/>
    <w:rsid w:val="00B14C71"/>
    <w:rsid w:val="00B160B1"/>
    <w:rsid w:val="00B2023E"/>
    <w:rsid w:val="00B213DE"/>
    <w:rsid w:val="00B27DD7"/>
    <w:rsid w:val="00B3396B"/>
    <w:rsid w:val="00B339E4"/>
    <w:rsid w:val="00B41D00"/>
    <w:rsid w:val="00B4322D"/>
    <w:rsid w:val="00B47136"/>
    <w:rsid w:val="00B52ED0"/>
    <w:rsid w:val="00B54C99"/>
    <w:rsid w:val="00B56654"/>
    <w:rsid w:val="00B57BB1"/>
    <w:rsid w:val="00B6031F"/>
    <w:rsid w:val="00B6034A"/>
    <w:rsid w:val="00B609FD"/>
    <w:rsid w:val="00B628CE"/>
    <w:rsid w:val="00B674DC"/>
    <w:rsid w:val="00B707D5"/>
    <w:rsid w:val="00B7526D"/>
    <w:rsid w:val="00B809EC"/>
    <w:rsid w:val="00B870C9"/>
    <w:rsid w:val="00B912B9"/>
    <w:rsid w:val="00B91493"/>
    <w:rsid w:val="00B938DD"/>
    <w:rsid w:val="00B93C8B"/>
    <w:rsid w:val="00B95FB4"/>
    <w:rsid w:val="00BA2D06"/>
    <w:rsid w:val="00BB1155"/>
    <w:rsid w:val="00BB24F5"/>
    <w:rsid w:val="00BB4773"/>
    <w:rsid w:val="00BB60B6"/>
    <w:rsid w:val="00BC20F2"/>
    <w:rsid w:val="00BC4D82"/>
    <w:rsid w:val="00BD08EB"/>
    <w:rsid w:val="00BD10E6"/>
    <w:rsid w:val="00BD2A58"/>
    <w:rsid w:val="00BD461A"/>
    <w:rsid w:val="00BD760B"/>
    <w:rsid w:val="00BD7620"/>
    <w:rsid w:val="00BE2161"/>
    <w:rsid w:val="00BE224D"/>
    <w:rsid w:val="00BE4DA4"/>
    <w:rsid w:val="00BE57C8"/>
    <w:rsid w:val="00BF0CA6"/>
    <w:rsid w:val="00BF1E26"/>
    <w:rsid w:val="00BF2315"/>
    <w:rsid w:val="00BF5C9D"/>
    <w:rsid w:val="00C05A12"/>
    <w:rsid w:val="00C06D69"/>
    <w:rsid w:val="00C11378"/>
    <w:rsid w:val="00C147FA"/>
    <w:rsid w:val="00C21935"/>
    <w:rsid w:val="00C22CD5"/>
    <w:rsid w:val="00C236DC"/>
    <w:rsid w:val="00C26144"/>
    <w:rsid w:val="00C26B7F"/>
    <w:rsid w:val="00C2782E"/>
    <w:rsid w:val="00C27BE4"/>
    <w:rsid w:val="00C336A4"/>
    <w:rsid w:val="00C35492"/>
    <w:rsid w:val="00C415AA"/>
    <w:rsid w:val="00C42B6C"/>
    <w:rsid w:val="00C431D1"/>
    <w:rsid w:val="00C4498E"/>
    <w:rsid w:val="00C61D08"/>
    <w:rsid w:val="00C64738"/>
    <w:rsid w:val="00C677C6"/>
    <w:rsid w:val="00C70A2E"/>
    <w:rsid w:val="00C728DA"/>
    <w:rsid w:val="00C7599C"/>
    <w:rsid w:val="00C9181F"/>
    <w:rsid w:val="00CA2795"/>
    <w:rsid w:val="00CA7749"/>
    <w:rsid w:val="00CB3208"/>
    <w:rsid w:val="00CC04C8"/>
    <w:rsid w:val="00CD4283"/>
    <w:rsid w:val="00CD5946"/>
    <w:rsid w:val="00CD5DB6"/>
    <w:rsid w:val="00CD79E5"/>
    <w:rsid w:val="00CE0E39"/>
    <w:rsid w:val="00CE16E3"/>
    <w:rsid w:val="00CE523A"/>
    <w:rsid w:val="00CF0C8A"/>
    <w:rsid w:val="00CF34F8"/>
    <w:rsid w:val="00CF53E6"/>
    <w:rsid w:val="00D0461D"/>
    <w:rsid w:val="00D05A80"/>
    <w:rsid w:val="00D05E68"/>
    <w:rsid w:val="00D07357"/>
    <w:rsid w:val="00D155A9"/>
    <w:rsid w:val="00D179E5"/>
    <w:rsid w:val="00D2004E"/>
    <w:rsid w:val="00D24A34"/>
    <w:rsid w:val="00D30BF7"/>
    <w:rsid w:val="00D373E3"/>
    <w:rsid w:val="00D431D7"/>
    <w:rsid w:val="00D44847"/>
    <w:rsid w:val="00D454EB"/>
    <w:rsid w:val="00D529C7"/>
    <w:rsid w:val="00D56B14"/>
    <w:rsid w:val="00D604FF"/>
    <w:rsid w:val="00D60AE6"/>
    <w:rsid w:val="00D64134"/>
    <w:rsid w:val="00D6494A"/>
    <w:rsid w:val="00D649CC"/>
    <w:rsid w:val="00D66D6A"/>
    <w:rsid w:val="00D71094"/>
    <w:rsid w:val="00D71899"/>
    <w:rsid w:val="00D808CD"/>
    <w:rsid w:val="00D846E7"/>
    <w:rsid w:val="00D84779"/>
    <w:rsid w:val="00D8541B"/>
    <w:rsid w:val="00D87E8F"/>
    <w:rsid w:val="00D94082"/>
    <w:rsid w:val="00DA3B93"/>
    <w:rsid w:val="00DA59C5"/>
    <w:rsid w:val="00DB0286"/>
    <w:rsid w:val="00DB2E67"/>
    <w:rsid w:val="00DB35EB"/>
    <w:rsid w:val="00DB4D29"/>
    <w:rsid w:val="00DC3ED1"/>
    <w:rsid w:val="00DC40D1"/>
    <w:rsid w:val="00DD6DF2"/>
    <w:rsid w:val="00DE206C"/>
    <w:rsid w:val="00DF5184"/>
    <w:rsid w:val="00DF68E9"/>
    <w:rsid w:val="00E00F8E"/>
    <w:rsid w:val="00E01F87"/>
    <w:rsid w:val="00E02C4C"/>
    <w:rsid w:val="00E1031E"/>
    <w:rsid w:val="00E11930"/>
    <w:rsid w:val="00E1375F"/>
    <w:rsid w:val="00E14209"/>
    <w:rsid w:val="00E1731B"/>
    <w:rsid w:val="00E252FE"/>
    <w:rsid w:val="00E3601A"/>
    <w:rsid w:val="00E36A5A"/>
    <w:rsid w:val="00E42D8C"/>
    <w:rsid w:val="00E46CA0"/>
    <w:rsid w:val="00E530A3"/>
    <w:rsid w:val="00E55DC8"/>
    <w:rsid w:val="00E837E2"/>
    <w:rsid w:val="00E84702"/>
    <w:rsid w:val="00E8748B"/>
    <w:rsid w:val="00E958E0"/>
    <w:rsid w:val="00E95C9C"/>
    <w:rsid w:val="00E970A3"/>
    <w:rsid w:val="00E97BD9"/>
    <w:rsid w:val="00EA024D"/>
    <w:rsid w:val="00EA2C4B"/>
    <w:rsid w:val="00EA37F5"/>
    <w:rsid w:val="00EA495A"/>
    <w:rsid w:val="00EB10BA"/>
    <w:rsid w:val="00EB166C"/>
    <w:rsid w:val="00EB52F2"/>
    <w:rsid w:val="00EC05D3"/>
    <w:rsid w:val="00EC79E8"/>
    <w:rsid w:val="00ED0056"/>
    <w:rsid w:val="00ED4C80"/>
    <w:rsid w:val="00ED691E"/>
    <w:rsid w:val="00EE56D1"/>
    <w:rsid w:val="00EE7CF8"/>
    <w:rsid w:val="00EF0653"/>
    <w:rsid w:val="00EF0EF7"/>
    <w:rsid w:val="00F1031D"/>
    <w:rsid w:val="00F10395"/>
    <w:rsid w:val="00F109CA"/>
    <w:rsid w:val="00F12483"/>
    <w:rsid w:val="00F21DC5"/>
    <w:rsid w:val="00F234DF"/>
    <w:rsid w:val="00F2431F"/>
    <w:rsid w:val="00F31F32"/>
    <w:rsid w:val="00F34153"/>
    <w:rsid w:val="00F35F4C"/>
    <w:rsid w:val="00F44FD3"/>
    <w:rsid w:val="00F50042"/>
    <w:rsid w:val="00F502E4"/>
    <w:rsid w:val="00F51060"/>
    <w:rsid w:val="00F51D2F"/>
    <w:rsid w:val="00F536DE"/>
    <w:rsid w:val="00F53FD3"/>
    <w:rsid w:val="00F62685"/>
    <w:rsid w:val="00F63491"/>
    <w:rsid w:val="00F677EE"/>
    <w:rsid w:val="00F713E1"/>
    <w:rsid w:val="00F7467E"/>
    <w:rsid w:val="00F805C4"/>
    <w:rsid w:val="00F8235E"/>
    <w:rsid w:val="00F828D4"/>
    <w:rsid w:val="00F8398E"/>
    <w:rsid w:val="00F845A4"/>
    <w:rsid w:val="00F8703B"/>
    <w:rsid w:val="00F90DC3"/>
    <w:rsid w:val="00F92A5E"/>
    <w:rsid w:val="00F96B5F"/>
    <w:rsid w:val="00FA1035"/>
    <w:rsid w:val="00FA1636"/>
    <w:rsid w:val="00FA2EA0"/>
    <w:rsid w:val="00FA49B4"/>
    <w:rsid w:val="00FA4D17"/>
    <w:rsid w:val="00FA6FBB"/>
    <w:rsid w:val="00FB0522"/>
    <w:rsid w:val="00FB388E"/>
    <w:rsid w:val="00FB6A8E"/>
    <w:rsid w:val="00FC4301"/>
    <w:rsid w:val="00FC4958"/>
    <w:rsid w:val="00FD2C96"/>
    <w:rsid w:val="00FD3FD7"/>
    <w:rsid w:val="00FD432F"/>
    <w:rsid w:val="00FD6595"/>
    <w:rsid w:val="00FD6901"/>
    <w:rsid w:val="00FD6983"/>
    <w:rsid w:val="00FD721F"/>
    <w:rsid w:val="00FE0E26"/>
    <w:rsid w:val="00FE4789"/>
    <w:rsid w:val="00FE56EA"/>
    <w:rsid w:val="00FE7503"/>
    <w:rsid w:val="00FF17F3"/>
    <w:rsid w:val="00FF4FB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55CB0"/>
  <w15:chartTrackingRefBased/>
  <w15:docId w15:val="{3D3F1AD9-5587-4CD5-BF6E-34450708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3D"/>
  </w:style>
  <w:style w:type="paragraph" w:styleId="Footer">
    <w:name w:val="footer"/>
    <w:basedOn w:val="Normal"/>
    <w:link w:val="FooterChar"/>
    <w:uiPriority w:val="99"/>
    <w:unhideWhenUsed/>
    <w:rsid w:val="009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3D"/>
  </w:style>
  <w:style w:type="character" w:styleId="Hyperlink">
    <w:name w:val="Hyperlink"/>
    <w:basedOn w:val="DefaultParagraphFont"/>
    <w:uiPriority w:val="99"/>
    <w:unhideWhenUsed/>
    <w:rsid w:val="001179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9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D0"/>
    <w:rPr>
      <w:rFonts w:ascii="Segoe UI" w:hAnsi="Segoe UI" w:cs="Segoe UI"/>
      <w:sz w:val="18"/>
      <w:szCs w:val="18"/>
    </w:rPr>
  </w:style>
  <w:style w:type="paragraph" w:customStyle="1" w:styleId="BulCal12">
    <w:name w:val="Bul Cal 12"/>
    <w:basedOn w:val="Normal"/>
    <w:qFormat/>
    <w:rsid w:val="002C4DD0"/>
    <w:pPr>
      <w:numPr>
        <w:numId w:val="2"/>
      </w:numPr>
      <w:spacing w:after="0" w:line="240" w:lineRule="auto"/>
    </w:pPr>
    <w:rPr>
      <w:rFonts w:asciiTheme="majorHAnsi" w:hAnsiTheme="majorHAnsi" w:cstheme="maj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4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7C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7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E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E4"/>
    <w:rPr>
      <w:rFonts w:ascii="Calibri" w:eastAsia="Calibri" w:hAnsi="Calibri" w:cs="Calibr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fink@tc.columbia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elsey.mehl@aspeninstitut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5CBEB992997478A1FA9193E556EDC" ma:contentTypeVersion="10" ma:contentTypeDescription="Create a new document." ma:contentTypeScope="" ma:versionID="efed763bba6625a481323d7f1cfcc94b">
  <xsd:schema xmlns:xsd="http://www.w3.org/2001/XMLSchema" xmlns:xs="http://www.w3.org/2001/XMLSchema" xmlns:p="http://schemas.microsoft.com/office/2006/metadata/properties" xmlns:ns3="da689fde-1221-4efb-b095-1f04c10949d9" targetNamespace="http://schemas.microsoft.com/office/2006/metadata/properties" ma:root="true" ma:fieldsID="454eb8b4522dd74f45142fbad35a133c" ns3:_="">
    <xsd:import namespace="da689fde-1221-4efb-b095-1f04c1094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9fde-1221-4efb-b095-1f04c1094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292F4-E3C1-4340-AA4F-DAF74586C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E477C-5454-4725-A2A6-EE6645D8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89fde-1221-4efb-b095-1f04c1094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3AB4E-732F-4A58-A15C-4930FE47BF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Gelsey Mehl</dc:creator>
  <cp:keywords/>
  <dc:description/>
  <cp:lastModifiedBy>Gelsey Mehl</cp:lastModifiedBy>
  <cp:revision>35</cp:revision>
  <dcterms:created xsi:type="dcterms:W3CDTF">2020-09-20T18:36:00Z</dcterms:created>
  <dcterms:modified xsi:type="dcterms:W3CDTF">2020-09-22T13:57:00Z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0x01010020D5CBEB992997478A1FA9193E556EDC</vt:lpwstr>
  </property>
</Properties>
</file>